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EE60" w14:textId="77777777" w:rsidR="00DF01CD" w:rsidRPr="005066A4" w:rsidRDefault="00DF01CD" w:rsidP="006C4565">
      <w:pPr>
        <w:tabs>
          <w:tab w:val="left" w:pos="6480"/>
        </w:tabs>
        <w:jc w:val="center"/>
        <w:rPr>
          <w:rFonts w:cs="Arial"/>
          <w:b/>
          <w:sz w:val="24"/>
        </w:rPr>
      </w:pPr>
    </w:p>
    <w:p w14:paraId="653260AC" w14:textId="77777777" w:rsidR="003C1F05" w:rsidRPr="005066A4" w:rsidRDefault="003C1F05" w:rsidP="006C4565">
      <w:pPr>
        <w:jc w:val="center"/>
        <w:rPr>
          <w:rFonts w:cs="Arial"/>
          <w:b/>
          <w:sz w:val="24"/>
        </w:rPr>
      </w:pPr>
    </w:p>
    <w:p w14:paraId="7B7F489A" w14:textId="77777777" w:rsidR="003C1F05" w:rsidRPr="005066A4" w:rsidRDefault="003C1F05" w:rsidP="006C4565">
      <w:pPr>
        <w:jc w:val="center"/>
        <w:rPr>
          <w:rFonts w:cs="Arial"/>
          <w:b/>
          <w:sz w:val="24"/>
        </w:rPr>
      </w:pPr>
    </w:p>
    <w:p w14:paraId="2EBCECF9" w14:textId="77777777" w:rsidR="006114CB" w:rsidRPr="005066A4" w:rsidRDefault="003C1F05" w:rsidP="006C4565">
      <w:pPr>
        <w:jc w:val="center"/>
        <w:rPr>
          <w:rFonts w:cs="Arial"/>
          <w:b/>
          <w:sz w:val="24"/>
        </w:rPr>
      </w:pPr>
      <w:r w:rsidRPr="005066A4">
        <w:rPr>
          <w:rFonts w:cs="Arial"/>
          <w:b/>
          <w:sz w:val="24"/>
        </w:rPr>
        <w:t xml:space="preserve">Crew Counsellor </w:t>
      </w:r>
    </w:p>
    <w:p w14:paraId="5B96B608" w14:textId="028515AE" w:rsidR="006C4565" w:rsidRPr="005066A4" w:rsidRDefault="00180CB4" w:rsidP="006C4565">
      <w:pPr>
        <w:jc w:val="center"/>
        <w:rPr>
          <w:rFonts w:cs="Arial"/>
          <w:b/>
          <w:sz w:val="24"/>
        </w:rPr>
      </w:pPr>
      <w:r w:rsidRPr="005066A4">
        <w:rPr>
          <w:rFonts w:cs="Arial"/>
          <w:b/>
          <w:sz w:val="24"/>
        </w:rPr>
        <w:t>2</w:t>
      </w:r>
      <w:r w:rsidR="002E7CCA">
        <w:rPr>
          <w:rFonts w:cs="Arial"/>
          <w:b/>
          <w:sz w:val="24"/>
        </w:rPr>
        <w:t>3</w:t>
      </w:r>
      <w:r w:rsidR="006C4565" w:rsidRPr="005066A4">
        <w:rPr>
          <w:rFonts w:cs="Arial"/>
          <w:b/>
          <w:sz w:val="24"/>
        </w:rPr>
        <w:t xml:space="preserve"> hours to end </w:t>
      </w:r>
      <w:r w:rsidR="002E7CCA">
        <w:rPr>
          <w:rFonts w:cs="Arial"/>
          <w:b/>
          <w:sz w:val="24"/>
        </w:rPr>
        <w:t>September</w:t>
      </w:r>
      <w:r w:rsidR="006C4565" w:rsidRPr="005066A4">
        <w:rPr>
          <w:rFonts w:cs="Arial"/>
          <w:b/>
          <w:sz w:val="24"/>
        </w:rPr>
        <w:t xml:space="preserve"> 202</w:t>
      </w:r>
      <w:r w:rsidR="00CF7B3C">
        <w:rPr>
          <w:rFonts w:cs="Arial"/>
          <w:b/>
          <w:sz w:val="24"/>
        </w:rPr>
        <w:t>6</w:t>
      </w:r>
    </w:p>
    <w:p w14:paraId="4EFE2EB7" w14:textId="655AE990" w:rsidR="009C1592" w:rsidRPr="005066A4" w:rsidRDefault="009C1592" w:rsidP="006C4565">
      <w:pPr>
        <w:jc w:val="center"/>
        <w:rPr>
          <w:rFonts w:cs="Arial"/>
          <w:b/>
          <w:sz w:val="24"/>
        </w:rPr>
      </w:pPr>
      <w:r w:rsidRPr="005066A4">
        <w:rPr>
          <w:rFonts w:cs="Arial"/>
          <w:b/>
          <w:sz w:val="24"/>
        </w:rPr>
        <w:t>(</w:t>
      </w:r>
      <w:r w:rsidR="00E44CC4">
        <w:rPr>
          <w:rFonts w:cs="Arial"/>
          <w:b/>
          <w:sz w:val="24"/>
        </w:rPr>
        <w:t>with</w:t>
      </w:r>
      <w:r w:rsidRPr="005066A4">
        <w:rPr>
          <w:rFonts w:cs="Arial"/>
          <w:b/>
          <w:sz w:val="24"/>
        </w:rPr>
        <w:t xml:space="preserve"> the possibility o</w:t>
      </w:r>
      <w:r w:rsidR="00725200" w:rsidRPr="005066A4">
        <w:rPr>
          <w:rFonts w:cs="Arial"/>
          <w:b/>
          <w:sz w:val="24"/>
        </w:rPr>
        <w:t>f</w:t>
      </w:r>
      <w:r w:rsidRPr="005066A4">
        <w:rPr>
          <w:rFonts w:cs="Arial"/>
          <w:b/>
          <w:sz w:val="24"/>
        </w:rPr>
        <w:t xml:space="preserve"> </w:t>
      </w:r>
      <w:r w:rsidR="00C972EA">
        <w:rPr>
          <w:rFonts w:cs="Arial"/>
          <w:b/>
          <w:sz w:val="24"/>
        </w:rPr>
        <w:t xml:space="preserve">further </w:t>
      </w:r>
      <w:r w:rsidRPr="005066A4">
        <w:rPr>
          <w:rFonts w:cs="Arial"/>
          <w:b/>
          <w:sz w:val="24"/>
        </w:rPr>
        <w:t>funding</w:t>
      </w:r>
      <w:r w:rsidR="00725200" w:rsidRPr="005066A4">
        <w:rPr>
          <w:rFonts w:cs="Arial"/>
          <w:b/>
          <w:sz w:val="24"/>
        </w:rPr>
        <w:t>)</w:t>
      </w:r>
    </w:p>
    <w:p w14:paraId="738ACD65" w14:textId="2EF68CC2" w:rsidR="00D72DFF" w:rsidRPr="005066A4" w:rsidRDefault="00D72DFF" w:rsidP="006C4565">
      <w:pPr>
        <w:jc w:val="center"/>
        <w:rPr>
          <w:rFonts w:cs="Arial"/>
          <w:b/>
          <w:sz w:val="24"/>
        </w:rPr>
      </w:pPr>
    </w:p>
    <w:p w14:paraId="4382CC10" w14:textId="78A43C2F" w:rsidR="00D72DFF" w:rsidRPr="005066A4" w:rsidRDefault="00D72DFF" w:rsidP="006C4565">
      <w:pPr>
        <w:jc w:val="center"/>
        <w:rPr>
          <w:rFonts w:cs="Arial"/>
          <w:b/>
          <w:sz w:val="24"/>
        </w:rPr>
      </w:pPr>
      <w:r w:rsidRPr="005066A4">
        <w:rPr>
          <w:rFonts w:cs="Arial"/>
          <w:b/>
          <w:sz w:val="24"/>
        </w:rPr>
        <w:t>Job Description</w:t>
      </w:r>
    </w:p>
    <w:p w14:paraId="3FD22DF8" w14:textId="77777777" w:rsidR="006C4565" w:rsidRPr="005066A4" w:rsidRDefault="006C4565" w:rsidP="006C4565">
      <w:pPr>
        <w:spacing w:line="240" w:lineRule="auto"/>
        <w:rPr>
          <w:rFonts w:cs="Arial"/>
          <w:sz w:val="24"/>
        </w:rPr>
      </w:pPr>
    </w:p>
    <w:p w14:paraId="7D3A4D7E" w14:textId="0EF33FBC" w:rsidR="006C4565" w:rsidRPr="005066A4" w:rsidRDefault="006C4565" w:rsidP="006C4565">
      <w:pPr>
        <w:spacing w:line="240" w:lineRule="auto"/>
        <w:rPr>
          <w:rFonts w:cs="Arial"/>
          <w:sz w:val="24"/>
        </w:rPr>
      </w:pPr>
      <w:r w:rsidRPr="005066A4">
        <w:rPr>
          <w:rFonts w:cs="Arial"/>
          <w:b/>
          <w:sz w:val="24"/>
        </w:rPr>
        <w:t>Responsible to:</w:t>
      </w:r>
      <w:r w:rsidRPr="005066A4">
        <w:rPr>
          <w:rFonts w:cs="Arial"/>
          <w:sz w:val="24"/>
        </w:rPr>
        <w:tab/>
      </w:r>
      <w:r w:rsidRPr="005066A4">
        <w:rPr>
          <w:rFonts w:cs="Arial"/>
          <w:sz w:val="24"/>
        </w:rPr>
        <w:tab/>
        <w:t xml:space="preserve">Crew Counselling </w:t>
      </w:r>
      <w:r w:rsidR="002E7CCA">
        <w:rPr>
          <w:rFonts w:cs="Arial"/>
          <w:sz w:val="24"/>
        </w:rPr>
        <w:t>Coordinators</w:t>
      </w:r>
    </w:p>
    <w:p w14:paraId="40BBE923" w14:textId="7A49FC9C" w:rsidR="006C4565" w:rsidRPr="005066A4" w:rsidRDefault="006C4565" w:rsidP="006C4565">
      <w:pPr>
        <w:spacing w:line="240" w:lineRule="auto"/>
        <w:rPr>
          <w:rFonts w:cs="Arial"/>
          <w:sz w:val="24"/>
        </w:rPr>
      </w:pPr>
      <w:r w:rsidRPr="005066A4">
        <w:rPr>
          <w:rFonts w:cs="Arial"/>
          <w:b/>
          <w:sz w:val="24"/>
        </w:rPr>
        <w:t>Salary Scale:</w:t>
      </w:r>
      <w:r w:rsidRPr="005066A4">
        <w:rPr>
          <w:rFonts w:cs="Arial"/>
          <w:sz w:val="24"/>
        </w:rPr>
        <w:tab/>
      </w:r>
      <w:r w:rsidRPr="005066A4">
        <w:rPr>
          <w:rFonts w:cs="Arial"/>
          <w:sz w:val="24"/>
        </w:rPr>
        <w:tab/>
        <w:t>£25,703.09 pro rata (£1</w:t>
      </w:r>
      <w:r w:rsidR="00A03E67">
        <w:rPr>
          <w:rFonts w:cs="Arial"/>
          <w:sz w:val="24"/>
        </w:rPr>
        <w:t>6,890.60</w:t>
      </w:r>
      <w:r w:rsidR="0035210C" w:rsidRPr="005066A4">
        <w:rPr>
          <w:rFonts w:cs="Arial"/>
          <w:sz w:val="24"/>
        </w:rPr>
        <w:t xml:space="preserve"> </w:t>
      </w:r>
      <w:r w:rsidRPr="005066A4">
        <w:rPr>
          <w:rFonts w:cs="Arial"/>
          <w:sz w:val="24"/>
        </w:rPr>
        <w:t>per annum)</w:t>
      </w:r>
    </w:p>
    <w:p w14:paraId="03EBC20E" w14:textId="3CAA0AB4" w:rsidR="006C4565" w:rsidRPr="005066A4" w:rsidRDefault="006C4565" w:rsidP="006C4565">
      <w:pPr>
        <w:spacing w:line="240" w:lineRule="auto"/>
        <w:rPr>
          <w:rFonts w:cs="Arial"/>
          <w:sz w:val="24"/>
        </w:rPr>
      </w:pPr>
      <w:r w:rsidRPr="005066A4">
        <w:rPr>
          <w:rFonts w:cs="Arial"/>
          <w:b/>
          <w:sz w:val="24"/>
        </w:rPr>
        <w:t>Working Hours:</w:t>
      </w:r>
      <w:r w:rsidRPr="005066A4">
        <w:rPr>
          <w:rFonts w:cs="Arial"/>
          <w:sz w:val="24"/>
        </w:rPr>
        <w:tab/>
      </w:r>
      <w:r w:rsidRPr="005066A4">
        <w:rPr>
          <w:rFonts w:cs="Arial"/>
          <w:sz w:val="24"/>
        </w:rPr>
        <w:tab/>
      </w:r>
      <w:r w:rsidR="00180CB4" w:rsidRPr="005066A4">
        <w:rPr>
          <w:rFonts w:cs="Arial"/>
          <w:sz w:val="24"/>
        </w:rPr>
        <w:t>2</w:t>
      </w:r>
      <w:r w:rsidR="00A03E67">
        <w:rPr>
          <w:rFonts w:cs="Arial"/>
          <w:sz w:val="24"/>
        </w:rPr>
        <w:t>3</w:t>
      </w:r>
      <w:r w:rsidRPr="005066A4">
        <w:rPr>
          <w:rFonts w:cs="Arial"/>
          <w:sz w:val="24"/>
        </w:rPr>
        <w:t xml:space="preserve"> hours  </w:t>
      </w:r>
    </w:p>
    <w:p w14:paraId="06803A81" w14:textId="77777777" w:rsidR="006C4565" w:rsidRPr="005066A4" w:rsidRDefault="006C4565" w:rsidP="006C4565">
      <w:pPr>
        <w:spacing w:line="240" w:lineRule="auto"/>
        <w:ind w:left="2880" w:hanging="2880"/>
        <w:rPr>
          <w:rFonts w:cs="Arial"/>
          <w:sz w:val="24"/>
        </w:rPr>
      </w:pPr>
      <w:r w:rsidRPr="005066A4">
        <w:rPr>
          <w:rFonts w:cs="Arial"/>
          <w:b/>
          <w:sz w:val="24"/>
        </w:rPr>
        <w:t>Office Base:</w:t>
      </w:r>
      <w:r w:rsidRPr="005066A4">
        <w:rPr>
          <w:rFonts w:cs="Arial"/>
          <w:sz w:val="24"/>
        </w:rPr>
        <w:tab/>
        <w:t>32 Cockburn Street, Edinburgh EH1 1PB and other areas by arrangement</w:t>
      </w:r>
    </w:p>
    <w:p w14:paraId="005108CF" w14:textId="77777777" w:rsidR="006C4565" w:rsidRPr="005066A4" w:rsidRDefault="006C4565" w:rsidP="006C4565">
      <w:pPr>
        <w:spacing w:line="240" w:lineRule="auto"/>
        <w:rPr>
          <w:rFonts w:cs="Arial"/>
          <w:sz w:val="24"/>
        </w:rPr>
      </w:pPr>
    </w:p>
    <w:p w14:paraId="3FCBAB8A" w14:textId="16D730D3" w:rsidR="006C4565" w:rsidRPr="005066A4" w:rsidRDefault="006C4565" w:rsidP="006C4565">
      <w:pPr>
        <w:rPr>
          <w:rFonts w:cs="Arial"/>
          <w:b/>
          <w:sz w:val="24"/>
        </w:rPr>
      </w:pPr>
      <w:r w:rsidRPr="005066A4">
        <w:rPr>
          <w:rFonts w:cs="Arial"/>
          <w:b/>
          <w:sz w:val="24"/>
        </w:rPr>
        <w:t>Purpose of Job</w:t>
      </w:r>
      <w:r w:rsidR="00C972EA">
        <w:rPr>
          <w:rFonts w:cs="Arial"/>
          <w:b/>
          <w:sz w:val="24"/>
        </w:rPr>
        <w:t>:</w:t>
      </w:r>
    </w:p>
    <w:p w14:paraId="0380ABC6" w14:textId="090454B4" w:rsidR="006C4565" w:rsidRPr="005066A4" w:rsidRDefault="006C4565" w:rsidP="006C4565">
      <w:pPr>
        <w:jc w:val="both"/>
        <w:rPr>
          <w:rFonts w:cs="Arial"/>
          <w:sz w:val="24"/>
        </w:rPr>
      </w:pPr>
      <w:r w:rsidRPr="005066A4">
        <w:rPr>
          <w:rFonts w:cs="Arial"/>
          <w:sz w:val="24"/>
        </w:rPr>
        <w:t xml:space="preserve">To work within Crew’s Counselling Team providing </w:t>
      </w:r>
      <w:r w:rsidR="00976980">
        <w:rPr>
          <w:rFonts w:cs="Arial"/>
          <w:sz w:val="24"/>
        </w:rPr>
        <w:t xml:space="preserve">trauma-informed </w:t>
      </w:r>
      <w:r w:rsidRPr="005066A4">
        <w:rPr>
          <w:rFonts w:cs="Arial"/>
          <w:sz w:val="24"/>
        </w:rPr>
        <w:t xml:space="preserve">drug counselling and a range of psychosocial interventions to support people wishing to address their </w:t>
      </w:r>
      <w:r w:rsidR="00017926">
        <w:rPr>
          <w:rFonts w:cs="Arial"/>
          <w:sz w:val="24"/>
        </w:rPr>
        <w:t>consumption</w:t>
      </w:r>
      <w:r w:rsidRPr="005066A4">
        <w:rPr>
          <w:rFonts w:cs="Arial"/>
          <w:sz w:val="24"/>
        </w:rPr>
        <w:t xml:space="preserve"> of psychostimulant drugs and other substances. To reduce harm and the incidence of physical and mental health problems associated with the</w:t>
      </w:r>
      <w:r w:rsidR="00085E5A">
        <w:rPr>
          <w:rFonts w:cs="Arial"/>
          <w:sz w:val="24"/>
        </w:rPr>
        <w:t xml:space="preserve"> consumption</w:t>
      </w:r>
      <w:r w:rsidRPr="005066A4">
        <w:rPr>
          <w:rFonts w:cs="Arial"/>
          <w:sz w:val="24"/>
        </w:rPr>
        <w:t xml:space="preserve"> of psychostimulant drugs. </w:t>
      </w:r>
      <w:r w:rsidR="00180CB4" w:rsidRPr="005066A4">
        <w:rPr>
          <w:rFonts w:cs="Arial"/>
          <w:sz w:val="24"/>
        </w:rPr>
        <w:t xml:space="preserve">Some counselling may be by telephone or the NHS </w:t>
      </w:r>
      <w:r w:rsidR="00E030B2" w:rsidRPr="005066A4">
        <w:rPr>
          <w:rFonts w:cs="Arial"/>
          <w:sz w:val="24"/>
        </w:rPr>
        <w:t>Attend Anywhere</w:t>
      </w:r>
      <w:r w:rsidR="00180CB4" w:rsidRPr="005066A4">
        <w:rPr>
          <w:rFonts w:cs="Arial"/>
          <w:sz w:val="24"/>
        </w:rPr>
        <w:t xml:space="preserve"> secure platform.</w:t>
      </w:r>
    </w:p>
    <w:p w14:paraId="7A4A763C" w14:textId="77777777" w:rsidR="006C4565" w:rsidRPr="005066A4" w:rsidRDefault="006C4565" w:rsidP="006C4565">
      <w:pPr>
        <w:spacing w:line="240" w:lineRule="auto"/>
        <w:rPr>
          <w:rFonts w:cs="Arial"/>
          <w:b/>
          <w:sz w:val="24"/>
        </w:rPr>
      </w:pPr>
    </w:p>
    <w:p w14:paraId="15A6DB8D" w14:textId="5878C43A" w:rsidR="006C4565" w:rsidRPr="009A012F" w:rsidRDefault="006C4565" w:rsidP="006C4565">
      <w:pPr>
        <w:spacing w:line="240" w:lineRule="auto"/>
        <w:rPr>
          <w:rFonts w:cs="Arial"/>
          <w:b/>
          <w:sz w:val="24"/>
        </w:rPr>
      </w:pPr>
      <w:r w:rsidRPr="009A012F">
        <w:rPr>
          <w:rFonts w:cs="Arial"/>
          <w:b/>
          <w:sz w:val="24"/>
        </w:rPr>
        <w:t>Major Activities and Responsibilities</w:t>
      </w:r>
      <w:r w:rsidR="00C972EA" w:rsidRPr="009A012F">
        <w:rPr>
          <w:rFonts w:cs="Arial"/>
          <w:b/>
          <w:sz w:val="24"/>
        </w:rPr>
        <w:t>:</w:t>
      </w:r>
    </w:p>
    <w:p w14:paraId="3D417E86" w14:textId="71F2C8B0" w:rsidR="006C4565" w:rsidRPr="009A012F" w:rsidRDefault="006C4565" w:rsidP="006C4565">
      <w:pPr>
        <w:numPr>
          <w:ilvl w:val="0"/>
          <w:numId w:val="2"/>
        </w:numPr>
        <w:spacing w:line="240" w:lineRule="auto"/>
        <w:rPr>
          <w:rFonts w:cs="Arial"/>
          <w:sz w:val="24"/>
        </w:rPr>
      </w:pPr>
      <w:r w:rsidRPr="009A012F">
        <w:rPr>
          <w:rFonts w:cs="Arial"/>
          <w:sz w:val="24"/>
        </w:rPr>
        <w:t xml:space="preserve">To provide </w:t>
      </w:r>
      <w:r w:rsidR="00F401C9" w:rsidRPr="009A012F">
        <w:rPr>
          <w:rFonts w:cs="Arial"/>
          <w:sz w:val="24"/>
        </w:rPr>
        <w:t>trauma</w:t>
      </w:r>
      <w:r w:rsidR="00085E5A" w:rsidRPr="009A012F">
        <w:rPr>
          <w:rFonts w:cs="Arial"/>
          <w:sz w:val="24"/>
        </w:rPr>
        <w:t>-</w:t>
      </w:r>
      <w:r w:rsidR="00F401C9" w:rsidRPr="009A012F">
        <w:rPr>
          <w:rFonts w:cs="Arial"/>
          <w:sz w:val="24"/>
        </w:rPr>
        <w:t xml:space="preserve">informed </w:t>
      </w:r>
      <w:r w:rsidRPr="009A012F">
        <w:rPr>
          <w:rFonts w:cs="Arial"/>
          <w:sz w:val="24"/>
        </w:rPr>
        <w:t>drug counselling and evidence</w:t>
      </w:r>
      <w:r w:rsidR="006C04C2" w:rsidRPr="009A012F">
        <w:rPr>
          <w:rFonts w:cs="Arial"/>
          <w:sz w:val="24"/>
        </w:rPr>
        <w:t>-</w:t>
      </w:r>
      <w:r w:rsidRPr="009A012F">
        <w:rPr>
          <w:rFonts w:cs="Arial"/>
          <w:sz w:val="24"/>
        </w:rPr>
        <w:t xml:space="preserve">based psychosocial interventions to support clients who wish to address their </w:t>
      </w:r>
      <w:r w:rsidR="00346A78">
        <w:rPr>
          <w:rFonts w:cs="Arial"/>
          <w:sz w:val="24"/>
        </w:rPr>
        <w:t>consumption</w:t>
      </w:r>
      <w:r w:rsidRPr="009A012F">
        <w:rPr>
          <w:rFonts w:cs="Arial"/>
          <w:sz w:val="24"/>
        </w:rPr>
        <w:t xml:space="preserve"> of psychostimulant drugs and other substances.</w:t>
      </w:r>
    </w:p>
    <w:p w14:paraId="149FAD67" w14:textId="25C69544" w:rsidR="006C4565" w:rsidRPr="009A012F" w:rsidRDefault="006C4565" w:rsidP="006C456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sz w:val="24"/>
        </w:rPr>
      </w:pPr>
      <w:r w:rsidRPr="009A012F">
        <w:rPr>
          <w:rFonts w:cs="Arial"/>
          <w:sz w:val="24"/>
        </w:rPr>
        <w:t>To take on a</w:t>
      </w:r>
      <w:r w:rsidR="00261808" w:rsidRPr="009A012F">
        <w:rPr>
          <w:rFonts w:cs="Arial"/>
          <w:sz w:val="24"/>
        </w:rPr>
        <w:t xml:space="preserve"> complex client </w:t>
      </w:r>
      <w:r w:rsidR="00AD032B" w:rsidRPr="009A012F">
        <w:rPr>
          <w:rFonts w:cs="Arial"/>
          <w:sz w:val="24"/>
        </w:rPr>
        <w:t>caseload</w:t>
      </w:r>
      <w:r w:rsidR="001C3E48" w:rsidRPr="009A012F">
        <w:rPr>
          <w:rFonts w:cs="Arial"/>
          <w:sz w:val="24"/>
        </w:rPr>
        <w:t xml:space="preserve"> and work </w:t>
      </w:r>
      <w:r w:rsidR="00E070C9" w:rsidRPr="009A012F">
        <w:rPr>
          <w:rFonts w:cs="Arial"/>
          <w:sz w:val="24"/>
        </w:rPr>
        <w:t xml:space="preserve">collaboratively with </w:t>
      </w:r>
      <w:r w:rsidR="00991DFD" w:rsidRPr="009A012F">
        <w:rPr>
          <w:rFonts w:cs="Arial"/>
          <w:sz w:val="24"/>
        </w:rPr>
        <w:t xml:space="preserve">supervising </w:t>
      </w:r>
      <w:r w:rsidR="00E070C9" w:rsidRPr="009A012F">
        <w:rPr>
          <w:rFonts w:cs="Arial"/>
          <w:sz w:val="24"/>
        </w:rPr>
        <w:t>psychologist</w:t>
      </w:r>
      <w:r w:rsidRPr="009A012F">
        <w:rPr>
          <w:rFonts w:cs="Arial"/>
          <w:sz w:val="24"/>
        </w:rPr>
        <w:t xml:space="preserve"> to support clients presenting with underlying trauma and/or mental health difficulties and problematic substance </w:t>
      </w:r>
      <w:r w:rsidR="009A012F" w:rsidRPr="009A012F">
        <w:rPr>
          <w:rFonts w:cs="Arial"/>
          <w:sz w:val="24"/>
        </w:rPr>
        <w:t>consumption</w:t>
      </w:r>
      <w:r w:rsidRPr="009A012F">
        <w:rPr>
          <w:rFonts w:cs="Arial"/>
          <w:sz w:val="24"/>
        </w:rPr>
        <w:t>.</w:t>
      </w:r>
    </w:p>
    <w:p w14:paraId="4CCC1046" w14:textId="77777777" w:rsidR="006C4565" w:rsidRPr="009A012F" w:rsidRDefault="006C4565" w:rsidP="006C456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 w:val="24"/>
        </w:rPr>
      </w:pPr>
      <w:r w:rsidRPr="009A012F">
        <w:rPr>
          <w:rFonts w:cs="Arial"/>
          <w:sz w:val="24"/>
        </w:rPr>
        <w:t xml:space="preserve">To co-ordinate additional support and signpost clients who would benefit from specialist support by liaising with relevant services. </w:t>
      </w:r>
    </w:p>
    <w:p w14:paraId="6B2F9EAD" w14:textId="58322D56" w:rsidR="00F401C9" w:rsidRPr="009A012F" w:rsidRDefault="00F401C9" w:rsidP="006C456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 w:val="24"/>
        </w:rPr>
      </w:pPr>
      <w:r w:rsidRPr="009A012F">
        <w:rPr>
          <w:rFonts w:cs="Arial"/>
          <w:sz w:val="24"/>
        </w:rPr>
        <w:t>To commit to working in a trauma</w:t>
      </w:r>
      <w:r w:rsidR="009A012F" w:rsidRPr="009A012F">
        <w:rPr>
          <w:rFonts w:cs="Arial"/>
          <w:sz w:val="24"/>
        </w:rPr>
        <w:t>-</w:t>
      </w:r>
      <w:r w:rsidRPr="009A012F">
        <w:rPr>
          <w:rFonts w:cs="Arial"/>
          <w:sz w:val="24"/>
        </w:rPr>
        <w:t xml:space="preserve">informed way </w:t>
      </w:r>
      <w:r w:rsidR="000E59B8" w:rsidRPr="009A012F">
        <w:rPr>
          <w:rFonts w:cs="Arial"/>
          <w:sz w:val="24"/>
        </w:rPr>
        <w:t>and to undertake any further training to meet this requirement.</w:t>
      </w:r>
    </w:p>
    <w:p w14:paraId="4B992EB0" w14:textId="77777777" w:rsidR="006C4565" w:rsidRPr="009A012F" w:rsidRDefault="006C4565" w:rsidP="006C456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sz w:val="24"/>
        </w:rPr>
      </w:pPr>
      <w:r w:rsidRPr="009A012F">
        <w:rPr>
          <w:rFonts w:cs="Arial"/>
          <w:sz w:val="24"/>
        </w:rPr>
        <w:t>To organise own case load and co-ordinate counselling and other appointments.</w:t>
      </w:r>
    </w:p>
    <w:p w14:paraId="4EA0E6EF" w14:textId="2E8E982D" w:rsidR="006C4565" w:rsidRPr="009A012F" w:rsidRDefault="006C4565" w:rsidP="006C4565">
      <w:pPr>
        <w:numPr>
          <w:ilvl w:val="0"/>
          <w:numId w:val="2"/>
        </w:numPr>
        <w:spacing w:line="240" w:lineRule="auto"/>
        <w:rPr>
          <w:rFonts w:cs="Arial"/>
          <w:sz w:val="24"/>
        </w:rPr>
      </w:pPr>
      <w:r w:rsidRPr="009A012F">
        <w:rPr>
          <w:rFonts w:cs="Arial"/>
          <w:sz w:val="24"/>
        </w:rPr>
        <w:t xml:space="preserve">To provide </w:t>
      </w:r>
      <w:r w:rsidR="000E59B8" w:rsidRPr="009A012F">
        <w:rPr>
          <w:rFonts w:cs="Arial"/>
          <w:sz w:val="24"/>
        </w:rPr>
        <w:t>assessment</w:t>
      </w:r>
      <w:r w:rsidRPr="009A012F">
        <w:rPr>
          <w:rFonts w:cs="Arial"/>
          <w:sz w:val="24"/>
        </w:rPr>
        <w:t xml:space="preserve"> appointments for clients entering the service and recovery-oriented support sessions for clients on the waiting list </w:t>
      </w:r>
      <w:proofErr w:type="gramStart"/>
      <w:r w:rsidRPr="009A012F">
        <w:rPr>
          <w:rFonts w:cs="Arial"/>
          <w:sz w:val="24"/>
        </w:rPr>
        <w:t>if and</w:t>
      </w:r>
      <w:r w:rsidR="00E158AC" w:rsidRPr="009A012F">
        <w:rPr>
          <w:rFonts w:cs="Arial"/>
          <w:sz w:val="24"/>
        </w:rPr>
        <w:t xml:space="preserve"> </w:t>
      </w:r>
      <w:r w:rsidRPr="009A012F">
        <w:rPr>
          <w:rFonts w:cs="Arial"/>
          <w:sz w:val="24"/>
        </w:rPr>
        <w:t>when</w:t>
      </w:r>
      <w:proofErr w:type="gramEnd"/>
      <w:r w:rsidRPr="009A012F">
        <w:rPr>
          <w:rFonts w:cs="Arial"/>
          <w:sz w:val="24"/>
        </w:rPr>
        <w:t xml:space="preserve"> required.  </w:t>
      </w:r>
    </w:p>
    <w:p w14:paraId="78390E0E" w14:textId="52945FAD" w:rsidR="00D57516" w:rsidRPr="009A012F" w:rsidRDefault="006C4565" w:rsidP="009A57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 w:val="24"/>
        </w:rPr>
      </w:pPr>
      <w:r w:rsidRPr="009A012F">
        <w:rPr>
          <w:rFonts w:cs="Arial"/>
          <w:sz w:val="24"/>
        </w:rPr>
        <w:t>To work constructively and supportively with the Crew Counselling Team.</w:t>
      </w:r>
    </w:p>
    <w:p w14:paraId="573AEC05" w14:textId="77777777" w:rsidR="006C4565" w:rsidRPr="009A012F" w:rsidRDefault="006C4565" w:rsidP="006C456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 w:val="24"/>
        </w:rPr>
      </w:pPr>
      <w:r w:rsidRPr="009A012F">
        <w:rPr>
          <w:rFonts w:cs="Arial"/>
          <w:sz w:val="24"/>
        </w:rPr>
        <w:t>To contribute to the monitoring, evaluation and on-going development of the service.</w:t>
      </w:r>
    </w:p>
    <w:p w14:paraId="086DDBA0" w14:textId="77777777" w:rsidR="006C4565" w:rsidRPr="009A012F" w:rsidRDefault="006C4565" w:rsidP="006C456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 w:val="24"/>
        </w:rPr>
      </w:pPr>
      <w:r w:rsidRPr="009A012F">
        <w:rPr>
          <w:rFonts w:cs="Arial"/>
          <w:sz w:val="24"/>
        </w:rPr>
        <w:t xml:space="preserve">To liaise with other agencies and stakeholders </w:t>
      </w:r>
      <w:proofErr w:type="gramStart"/>
      <w:r w:rsidRPr="009A012F">
        <w:rPr>
          <w:rFonts w:cs="Arial"/>
          <w:sz w:val="24"/>
        </w:rPr>
        <w:t>if and when</w:t>
      </w:r>
      <w:proofErr w:type="gramEnd"/>
      <w:r w:rsidRPr="009A012F">
        <w:rPr>
          <w:rFonts w:cs="Arial"/>
          <w:sz w:val="24"/>
        </w:rPr>
        <w:t xml:space="preserve"> required.</w:t>
      </w:r>
    </w:p>
    <w:p w14:paraId="798F3D46" w14:textId="13D52C09" w:rsidR="00A36B7C" w:rsidRPr="009A012F" w:rsidRDefault="006C4565" w:rsidP="00BD4995">
      <w:pPr>
        <w:numPr>
          <w:ilvl w:val="0"/>
          <w:numId w:val="2"/>
        </w:numPr>
        <w:spacing w:line="240" w:lineRule="auto"/>
        <w:rPr>
          <w:rFonts w:cs="Arial"/>
          <w:sz w:val="24"/>
        </w:rPr>
      </w:pPr>
      <w:r w:rsidRPr="009A012F">
        <w:rPr>
          <w:rFonts w:cs="Arial"/>
          <w:sz w:val="24"/>
        </w:rPr>
        <w:t xml:space="preserve">To undertake any other duties as </w:t>
      </w:r>
      <w:r w:rsidR="002A3BC7" w:rsidRPr="009A012F">
        <w:rPr>
          <w:rFonts w:cs="Arial"/>
          <w:sz w:val="24"/>
        </w:rPr>
        <w:t>reques</w:t>
      </w:r>
      <w:r w:rsidRPr="009A012F">
        <w:rPr>
          <w:rFonts w:cs="Arial"/>
          <w:sz w:val="24"/>
        </w:rPr>
        <w:t xml:space="preserve">ted by the Crew Counselling </w:t>
      </w:r>
      <w:r w:rsidR="00641628" w:rsidRPr="009A012F">
        <w:rPr>
          <w:rFonts w:cs="Arial"/>
          <w:sz w:val="24"/>
        </w:rPr>
        <w:t>Coordinator</w:t>
      </w:r>
      <w:r w:rsidR="002A3BC7" w:rsidRPr="009A012F">
        <w:rPr>
          <w:rFonts w:cs="Arial"/>
          <w:sz w:val="24"/>
        </w:rPr>
        <w:t xml:space="preserve"> or CEO</w:t>
      </w:r>
    </w:p>
    <w:p w14:paraId="3CB28A82" w14:textId="28787FC2" w:rsidR="00180CB4" w:rsidRPr="005066A4" w:rsidRDefault="00180CB4" w:rsidP="00180CB4">
      <w:pPr>
        <w:spacing w:line="240" w:lineRule="auto"/>
        <w:rPr>
          <w:rFonts w:cs="Arial"/>
          <w:sz w:val="24"/>
        </w:rPr>
      </w:pPr>
    </w:p>
    <w:p w14:paraId="5E532BB9" w14:textId="37C14CF2" w:rsidR="00D72DFF" w:rsidRDefault="00D72DFF" w:rsidP="00180CB4">
      <w:pPr>
        <w:spacing w:line="240" w:lineRule="auto"/>
        <w:rPr>
          <w:rFonts w:cs="Arial"/>
          <w:sz w:val="24"/>
        </w:rPr>
      </w:pPr>
    </w:p>
    <w:p w14:paraId="52EFD6BE" w14:textId="77777777" w:rsidR="005066A4" w:rsidRDefault="005066A4" w:rsidP="00180CB4">
      <w:pPr>
        <w:spacing w:line="240" w:lineRule="auto"/>
        <w:rPr>
          <w:rFonts w:cs="Arial"/>
          <w:sz w:val="24"/>
        </w:rPr>
      </w:pPr>
    </w:p>
    <w:p w14:paraId="743F7320" w14:textId="77777777" w:rsidR="005066A4" w:rsidRDefault="005066A4" w:rsidP="00180CB4">
      <w:pPr>
        <w:spacing w:line="240" w:lineRule="auto"/>
        <w:rPr>
          <w:rFonts w:cs="Arial"/>
          <w:sz w:val="24"/>
        </w:rPr>
      </w:pPr>
    </w:p>
    <w:p w14:paraId="7E8F0B6B" w14:textId="77777777" w:rsidR="005066A4" w:rsidRDefault="005066A4" w:rsidP="00180CB4">
      <w:pPr>
        <w:spacing w:line="240" w:lineRule="auto"/>
        <w:rPr>
          <w:rFonts w:cs="Arial"/>
          <w:sz w:val="24"/>
        </w:rPr>
      </w:pPr>
    </w:p>
    <w:p w14:paraId="71D3B90F" w14:textId="77777777" w:rsidR="005066A4" w:rsidRDefault="005066A4" w:rsidP="00180CB4">
      <w:pPr>
        <w:spacing w:line="240" w:lineRule="auto"/>
        <w:rPr>
          <w:rFonts w:cs="Arial"/>
          <w:sz w:val="24"/>
        </w:rPr>
      </w:pPr>
    </w:p>
    <w:p w14:paraId="66A4B5F7" w14:textId="77777777" w:rsidR="005066A4" w:rsidRDefault="005066A4" w:rsidP="00180CB4">
      <w:pPr>
        <w:spacing w:line="240" w:lineRule="auto"/>
        <w:rPr>
          <w:rFonts w:cs="Arial"/>
          <w:sz w:val="24"/>
        </w:rPr>
      </w:pPr>
    </w:p>
    <w:p w14:paraId="21F516B3" w14:textId="77777777" w:rsidR="005066A4" w:rsidRPr="005066A4" w:rsidRDefault="005066A4" w:rsidP="00180CB4">
      <w:pPr>
        <w:spacing w:line="240" w:lineRule="auto"/>
        <w:rPr>
          <w:rFonts w:cs="Arial"/>
          <w:sz w:val="24"/>
        </w:rPr>
      </w:pPr>
    </w:p>
    <w:p w14:paraId="4BF50EA1" w14:textId="77777777" w:rsidR="00D72DFF" w:rsidRPr="005066A4" w:rsidRDefault="00D72DFF" w:rsidP="00180CB4">
      <w:pPr>
        <w:spacing w:line="240" w:lineRule="auto"/>
        <w:rPr>
          <w:rFonts w:cs="Arial"/>
          <w:sz w:val="24"/>
        </w:rPr>
      </w:pPr>
    </w:p>
    <w:p w14:paraId="1A6A3DCE" w14:textId="56D2FAB1" w:rsidR="00D72DFF" w:rsidRPr="005066A4" w:rsidRDefault="00D72DFF" w:rsidP="00180CB4">
      <w:pPr>
        <w:spacing w:line="240" w:lineRule="auto"/>
        <w:rPr>
          <w:rFonts w:cs="Arial"/>
          <w:b/>
          <w:bCs/>
          <w:sz w:val="24"/>
        </w:rPr>
      </w:pPr>
      <w:r w:rsidRPr="005066A4">
        <w:rPr>
          <w:rFonts w:cs="Arial"/>
          <w:b/>
          <w:bCs/>
          <w:sz w:val="24"/>
        </w:rPr>
        <w:t>Person Specification:</w:t>
      </w:r>
    </w:p>
    <w:p w14:paraId="5936FCE4" w14:textId="77777777" w:rsidR="00180CB4" w:rsidRPr="005066A4" w:rsidRDefault="00180CB4" w:rsidP="00180CB4">
      <w:pPr>
        <w:spacing w:line="240" w:lineRule="auto"/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180CB4" w:rsidRPr="005066A4" w14:paraId="64208B02" w14:textId="78B26323" w:rsidTr="00180CB4">
        <w:tc>
          <w:tcPr>
            <w:tcW w:w="5637" w:type="dxa"/>
          </w:tcPr>
          <w:p w14:paraId="2FEC264D" w14:textId="77777777" w:rsidR="00180CB4" w:rsidRPr="005066A4" w:rsidRDefault="00180CB4" w:rsidP="00D72DFF">
            <w:pPr>
              <w:pStyle w:val="body"/>
              <w:spacing w:after="0"/>
              <w:rPr>
                <w:rFonts w:ascii="Arial" w:hAnsi="Arial" w:cs="Arial"/>
                <w:b/>
                <w:szCs w:val="24"/>
              </w:rPr>
            </w:pPr>
            <w:r w:rsidRPr="005066A4">
              <w:rPr>
                <w:rFonts w:ascii="Arial" w:hAnsi="Arial" w:cs="Arial"/>
                <w:b/>
                <w:szCs w:val="24"/>
              </w:rPr>
              <w:t>Essential Criteria:</w:t>
            </w:r>
          </w:p>
          <w:p w14:paraId="1186315E" w14:textId="77777777" w:rsidR="00180CB4" w:rsidRPr="005066A4" w:rsidRDefault="00180CB4" w:rsidP="00D72DFF">
            <w:pPr>
              <w:pStyle w:val="body"/>
              <w:spacing w:after="0"/>
              <w:rPr>
                <w:rFonts w:ascii="Arial" w:hAnsi="Arial" w:cs="Arial"/>
                <w:b/>
                <w:szCs w:val="24"/>
              </w:rPr>
            </w:pPr>
            <w:r w:rsidRPr="005066A4">
              <w:rPr>
                <w:rFonts w:ascii="Arial" w:hAnsi="Arial" w:cs="Arial"/>
                <w:b/>
                <w:szCs w:val="24"/>
              </w:rPr>
              <w:t>Aptitude, abilities and skills:</w:t>
            </w:r>
          </w:p>
        </w:tc>
        <w:tc>
          <w:tcPr>
            <w:tcW w:w="4536" w:type="dxa"/>
          </w:tcPr>
          <w:p w14:paraId="0CA2FC5B" w14:textId="77777777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4"/>
              </w:rPr>
            </w:pPr>
            <w:r w:rsidRPr="005066A4">
              <w:rPr>
                <w:rFonts w:cs="Arial"/>
                <w:b/>
                <w:sz w:val="24"/>
              </w:rPr>
              <w:t>Desirable Criteria:</w:t>
            </w:r>
          </w:p>
          <w:p w14:paraId="6E923AEF" w14:textId="63B7D798" w:rsidR="00180CB4" w:rsidRPr="005066A4" w:rsidRDefault="00180CB4" w:rsidP="00180CB4">
            <w:pPr>
              <w:pStyle w:val="body"/>
              <w:rPr>
                <w:rFonts w:ascii="Arial" w:hAnsi="Arial" w:cs="Arial"/>
                <w:b/>
                <w:szCs w:val="24"/>
              </w:rPr>
            </w:pPr>
            <w:r w:rsidRPr="005066A4">
              <w:rPr>
                <w:rFonts w:ascii="Arial" w:hAnsi="Arial" w:cs="Arial"/>
                <w:b/>
                <w:szCs w:val="24"/>
              </w:rPr>
              <w:t>Aptitude/Abilities/Skills</w:t>
            </w:r>
          </w:p>
        </w:tc>
      </w:tr>
      <w:tr w:rsidR="00180CB4" w:rsidRPr="005066A4" w14:paraId="67289D4B" w14:textId="7AEBE186" w:rsidTr="00180CB4">
        <w:tc>
          <w:tcPr>
            <w:tcW w:w="5637" w:type="dxa"/>
          </w:tcPr>
          <w:p w14:paraId="05E21EBD" w14:textId="295C220A" w:rsidR="00180CB4" w:rsidRPr="005066A4" w:rsidRDefault="00180CB4" w:rsidP="00D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Ability to build therapeutic relationships with clients presenting with problem</w:t>
            </w:r>
            <w:r w:rsidR="00E158AC">
              <w:rPr>
                <w:rFonts w:cs="Arial"/>
                <w:sz w:val="24"/>
              </w:rPr>
              <w:t>atic</w:t>
            </w:r>
            <w:r w:rsidRPr="005066A4">
              <w:rPr>
                <w:rFonts w:cs="Arial"/>
                <w:sz w:val="24"/>
              </w:rPr>
              <w:t xml:space="preserve"> </w:t>
            </w:r>
            <w:r w:rsidR="00E158AC">
              <w:rPr>
                <w:rFonts w:cs="Arial"/>
                <w:sz w:val="24"/>
              </w:rPr>
              <w:t>drug taking</w:t>
            </w:r>
          </w:p>
          <w:p w14:paraId="3F5CD372" w14:textId="37A9BDC6" w:rsidR="00D72DFF" w:rsidRPr="005066A4" w:rsidRDefault="00D72DFF" w:rsidP="00D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4637D7E0" w14:textId="611DDCD3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Understanding of psychostimulant drugs and their effects</w:t>
            </w:r>
          </w:p>
        </w:tc>
      </w:tr>
      <w:tr w:rsidR="00180CB4" w:rsidRPr="005066A4" w14:paraId="28FA64A2" w14:textId="67619280" w:rsidTr="00180CB4">
        <w:tc>
          <w:tcPr>
            <w:tcW w:w="5637" w:type="dxa"/>
          </w:tcPr>
          <w:p w14:paraId="001131F4" w14:textId="77777777" w:rsidR="00180CB4" w:rsidRPr="005066A4" w:rsidRDefault="00180CB4" w:rsidP="00180CB4">
            <w:pPr>
              <w:jc w:val="both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 xml:space="preserve">ICT skills including proficiency in Microsoft Office applications and database entry </w:t>
            </w:r>
          </w:p>
          <w:p w14:paraId="1C274122" w14:textId="4EC1E8EA" w:rsidR="00D72DFF" w:rsidRPr="005066A4" w:rsidRDefault="00D72DFF" w:rsidP="00180CB4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253E2872" w14:textId="241EBDE3" w:rsidR="00180CB4" w:rsidRPr="005066A4" w:rsidRDefault="00A44216" w:rsidP="00180CB4">
            <w:pPr>
              <w:jc w:val="both"/>
              <w:rPr>
                <w:rFonts w:cs="Arial"/>
                <w:sz w:val="24"/>
              </w:rPr>
            </w:pPr>
            <w:r w:rsidRPr="001E3E60">
              <w:rPr>
                <w:rFonts w:cs="Arial"/>
                <w:sz w:val="24"/>
              </w:rPr>
              <w:t xml:space="preserve">Knowledge and </w:t>
            </w:r>
            <w:r w:rsidR="00BB199B" w:rsidRPr="001E3E60">
              <w:rPr>
                <w:rFonts w:cs="Arial"/>
                <w:sz w:val="24"/>
              </w:rPr>
              <w:t xml:space="preserve">understanding of working with </w:t>
            </w:r>
            <w:r w:rsidR="006E62A7" w:rsidRPr="001E3E60">
              <w:rPr>
                <w:rFonts w:cs="Arial"/>
                <w:sz w:val="24"/>
              </w:rPr>
              <w:t>clients</w:t>
            </w:r>
            <w:r w:rsidR="00BB199B" w:rsidRPr="001E3E60">
              <w:rPr>
                <w:rFonts w:cs="Arial"/>
                <w:sz w:val="24"/>
              </w:rPr>
              <w:t xml:space="preserve"> in a trauma</w:t>
            </w:r>
            <w:r w:rsidR="00A02FFF" w:rsidRPr="001E3E60">
              <w:rPr>
                <w:rFonts w:cs="Arial"/>
                <w:sz w:val="24"/>
              </w:rPr>
              <w:t>-</w:t>
            </w:r>
            <w:r w:rsidR="00BB199B" w:rsidRPr="001E3E60">
              <w:rPr>
                <w:rFonts w:cs="Arial"/>
                <w:sz w:val="24"/>
              </w:rPr>
              <w:t>informed way.</w:t>
            </w:r>
            <w:r w:rsidR="00BB199B">
              <w:rPr>
                <w:rFonts w:cs="Arial"/>
                <w:sz w:val="24"/>
              </w:rPr>
              <w:t xml:space="preserve"> </w:t>
            </w:r>
          </w:p>
        </w:tc>
      </w:tr>
      <w:tr w:rsidR="00180CB4" w:rsidRPr="005066A4" w14:paraId="63015C62" w14:textId="5CA25F20" w:rsidTr="00180CB4">
        <w:tc>
          <w:tcPr>
            <w:tcW w:w="5637" w:type="dxa"/>
          </w:tcPr>
          <w:p w14:paraId="1779B792" w14:textId="04BDD6AD" w:rsidR="00180CB4" w:rsidRPr="005066A4" w:rsidRDefault="00180CB4" w:rsidP="00D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Ability to work under pressure and deal positively with change</w:t>
            </w:r>
          </w:p>
          <w:p w14:paraId="1C9A3574" w14:textId="2EB6020F" w:rsidR="00D72DFF" w:rsidRPr="005066A4" w:rsidRDefault="00D72DFF" w:rsidP="00D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5C2833ED" w14:textId="376E5E2E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</w:tr>
      <w:tr w:rsidR="00180CB4" w:rsidRPr="005066A4" w14:paraId="1B0D7C4D" w14:textId="0D5CFB1E" w:rsidTr="00180CB4">
        <w:tc>
          <w:tcPr>
            <w:tcW w:w="5637" w:type="dxa"/>
          </w:tcPr>
          <w:p w14:paraId="6BF530E4" w14:textId="77777777" w:rsidR="00180CB4" w:rsidRPr="005066A4" w:rsidRDefault="00180CB4" w:rsidP="00D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Commitment to and successful record of self</w:t>
            </w:r>
            <w:r w:rsidR="00D72DFF" w:rsidRPr="005066A4">
              <w:rPr>
                <w:rFonts w:cs="Arial"/>
                <w:sz w:val="24"/>
              </w:rPr>
              <w:t>-</w:t>
            </w:r>
            <w:r w:rsidRPr="005066A4">
              <w:rPr>
                <w:rFonts w:cs="Arial"/>
                <w:sz w:val="24"/>
              </w:rPr>
              <w:t>care</w:t>
            </w:r>
          </w:p>
          <w:p w14:paraId="6FE40E82" w14:textId="33840D0B" w:rsidR="00D72DFF" w:rsidRPr="005066A4" w:rsidRDefault="00D72DFF" w:rsidP="00D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431A7694" w14:textId="434F9179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</w:tr>
      <w:tr w:rsidR="00180CB4" w:rsidRPr="005066A4" w14:paraId="48EF1375" w14:textId="6943ECF2" w:rsidTr="00180CB4">
        <w:tc>
          <w:tcPr>
            <w:tcW w:w="5637" w:type="dxa"/>
          </w:tcPr>
          <w:p w14:paraId="10D6527D" w14:textId="77777777" w:rsidR="00180CB4" w:rsidRPr="005066A4" w:rsidRDefault="00180CB4" w:rsidP="00D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Excellent time management skills and ability to manage workload</w:t>
            </w:r>
          </w:p>
          <w:p w14:paraId="455E2CF2" w14:textId="38618920" w:rsidR="00D72DFF" w:rsidRPr="005066A4" w:rsidRDefault="00D72DFF" w:rsidP="00D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6DE5F04E" w14:textId="5E8CA426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</w:tr>
      <w:tr w:rsidR="00180CB4" w:rsidRPr="005066A4" w14:paraId="40003356" w14:textId="2940CBDC" w:rsidTr="00180CB4">
        <w:tc>
          <w:tcPr>
            <w:tcW w:w="5637" w:type="dxa"/>
          </w:tcPr>
          <w:p w14:paraId="02412B34" w14:textId="77777777" w:rsidR="00D72DFF" w:rsidRDefault="00180CB4" w:rsidP="00D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Excellent verbal and written communication skills</w:t>
            </w:r>
          </w:p>
          <w:p w14:paraId="6C778397" w14:textId="1AC492D1" w:rsidR="00CF6843" w:rsidRPr="005066A4" w:rsidRDefault="00CF6843" w:rsidP="00D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35D98393" w14:textId="54823F43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</w:tr>
      <w:tr w:rsidR="00180CB4" w:rsidRPr="005066A4" w14:paraId="5A8F4F1E" w14:textId="74997145" w:rsidTr="00180CB4">
        <w:tc>
          <w:tcPr>
            <w:tcW w:w="5637" w:type="dxa"/>
          </w:tcPr>
          <w:p w14:paraId="62BE5144" w14:textId="77777777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4"/>
              </w:rPr>
            </w:pPr>
            <w:r w:rsidRPr="005066A4">
              <w:rPr>
                <w:rFonts w:cs="Arial"/>
                <w:b/>
                <w:sz w:val="24"/>
              </w:rPr>
              <w:t>Essential Criteria:</w:t>
            </w:r>
          </w:p>
          <w:p w14:paraId="3A40948A" w14:textId="77777777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b/>
                <w:sz w:val="24"/>
              </w:rPr>
              <w:t>Previous Experience</w:t>
            </w:r>
          </w:p>
        </w:tc>
        <w:tc>
          <w:tcPr>
            <w:tcW w:w="4536" w:type="dxa"/>
          </w:tcPr>
          <w:p w14:paraId="0833F7E4" w14:textId="77777777" w:rsidR="00180CB4" w:rsidRPr="005066A4" w:rsidRDefault="00180CB4" w:rsidP="00180CB4">
            <w:pPr>
              <w:rPr>
                <w:rFonts w:cs="Arial"/>
                <w:b/>
                <w:sz w:val="24"/>
              </w:rPr>
            </w:pPr>
            <w:r w:rsidRPr="005066A4">
              <w:rPr>
                <w:rFonts w:cs="Arial"/>
                <w:b/>
                <w:sz w:val="24"/>
              </w:rPr>
              <w:t>Desirable Criteria:</w:t>
            </w:r>
          </w:p>
          <w:p w14:paraId="3D9B6039" w14:textId="4CB9AAD6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4"/>
              </w:rPr>
            </w:pPr>
            <w:r w:rsidRPr="005066A4">
              <w:rPr>
                <w:rFonts w:cs="Arial"/>
                <w:b/>
                <w:sz w:val="24"/>
              </w:rPr>
              <w:t>Previous Experience</w:t>
            </w:r>
          </w:p>
        </w:tc>
      </w:tr>
      <w:tr w:rsidR="00180CB4" w:rsidRPr="005066A4" w14:paraId="5EC267C9" w14:textId="0CC743CD" w:rsidTr="00180CB4">
        <w:tc>
          <w:tcPr>
            <w:tcW w:w="5637" w:type="dxa"/>
          </w:tcPr>
          <w:p w14:paraId="742D252E" w14:textId="38FA534A" w:rsidR="00180CB4" w:rsidRDefault="00D50C40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 year’s</w:t>
            </w:r>
            <w:r w:rsidR="000E4195">
              <w:rPr>
                <w:rFonts w:cs="Arial"/>
                <w:sz w:val="24"/>
              </w:rPr>
              <w:t xml:space="preserve"> regular,</w:t>
            </w:r>
            <w:r w:rsidR="00180CB4" w:rsidRPr="005066A4">
              <w:rPr>
                <w:rFonts w:cs="Arial"/>
                <w:sz w:val="24"/>
              </w:rPr>
              <w:t xml:space="preserve"> recent post qualification c</w:t>
            </w:r>
            <w:r w:rsidR="00D72DFF" w:rsidRPr="005066A4">
              <w:rPr>
                <w:rFonts w:cs="Arial"/>
                <w:sz w:val="24"/>
              </w:rPr>
              <w:t>o</w:t>
            </w:r>
            <w:r w:rsidR="00180CB4" w:rsidRPr="005066A4">
              <w:rPr>
                <w:rFonts w:cs="Arial"/>
                <w:sz w:val="24"/>
              </w:rPr>
              <w:t xml:space="preserve">unselling experience. </w:t>
            </w:r>
          </w:p>
          <w:p w14:paraId="46DB1BB2" w14:textId="1923241D" w:rsidR="00CF6843" w:rsidRPr="005066A4" w:rsidRDefault="00CF6843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5380C1D3" w14:textId="034D6749" w:rsidR="00180CB4" w:rsidRPr="005066A4" w:rsidRDefault="00E2008E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E</w:t>
            </w:r>
            <w:r w:rsidR="00180CB4" w:rsidRPr="005066A4">
              <w:rPr>
                <w:rFonts w:cs="Arial"/>
                <w:sz w:val="24"/>
              </w:rPr>
              <w:t xml:space="preserve">xperience of working with people with problematic drug </w:t>
            </w:r>
            <w:r w:rsidR="005C320C">
              <w:rPr>
                <w:rFonts w:cs="Arial"/>
                <w:sz w:val="24"/>
              </w:rPr>
              <w:t>consumption</w:t>
            </w:r>
          </w:p>
        </w:tc>
      </w:tr>
      <w:tr w:rsidR="00180CB4" w:rsidRPr="005066A4" w14:paraId="20E5D97C" w14:textId="0D9897E4" w:rsidTr="00180CB4">
        <w:tc>
          <w:tcPr>
            <w:tcW w:w="5637" w:type="dxa"/>
          </w:tcPr>
          <w:p w14:paraId="0D89E4C6" w14:textId="0FAE5C74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 xml:space="preserve">Experience of handling complex </w:t>
            </w:r>
            <w:r w:rsidR="006F0271">
              <w:rPr>
                <w:rFonts w:cs="Arial"/>
                <w:sz w:val="24"/>
              </w:rPr>
              <w:t xml:space="preserve">client </w:t>
            </w:r>
            <w:r w:rsidR="00250530">
              <w:rPr>
                <w:rFonts w:cs="Arial"/>
                <w:sz w:val="24"/>
              </w:rPr>
              <w:t>presentations</w:t>
            </w:r>
            <w:r w:rsidRPr="005066A4">
              <w:rPr>
                <w:rFonts w:cs="Arial"/>
                <w:sz w:val="24"/>
              </w:rPr>
              <w:t xml:space="preserve">, </w:t>
            </w:r>
            <w:r w:rsidR="006C3C8A">
              <w:rPr>
                <w:rFonts w:cs="Arial"/>
                <w:sz w:val="24"/>
              </w:rPr>
              <w:t>eg</w:t>
            </w:r>
            <w:r w:rsidRPr="005066A4">
              <w:rPr>
                <w:rFonts w:cs="Arial"/>
                <w:sz w:val="24"/>
              </w:rPr>
              <w:t xml:space="preserve"> childhood trauma</w:t>
            </w:r>
            <w:r w:rsidR="00C71501">
              <w:rPr>
                <w:rFonts w:cs="Arial"/>
                <w:sz w:val="24"/>
              </w:rPr>
              <w:t>,</w:t>
            </w:r>
            <w:r w:rsidR="00FF112D">
              <w:rPr>
                <w:rFonts w:cs="Arial"/>
                <w:sz w:val="24"/>
              </w:rPr>
              <w:t xml:space="preserve"> neurodive</w:t>
            </w:r>
            <w:r w:rsidR="006C3C8A">
              <w:rPr>
                <w:rFonts w:cs="Arial"/>
                <w:sz w:val="24"/>
              </w:rPr>
              <w:t>rgence</w:t>
            </w:r>
          </w:p>
          <w:p w14:paraId="631467FA" w14:textId="623B070A" w:rsidR="00D72DFF" w:rsidRPr="005066A4" w:rsidRDefault="00D72DFF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3207D04F" w14:textId="0A258F33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 xml:space="preserve">Experience of </w:t>
            </w:r>
            <w:r w:rsidR="00E2008E" w:rsidRPr="005066A4">
              <w:rPr>
                <w:rFonts w:cs="Arial"/>
                <w:sz w:val="24"/>
              </w:rPr>
              <w:t>d</w:t>
            </w:r>
            <w:r w:rsidRPr="005066A4">
              <w:rPr>
                <w:rFonts w:cs="Arial"/>
                <w:sz w:val="24"/>
              </w:rPr>
              <w:t xml:space="preserve">elivering </w:t>
            </w:r>
            <w:r w:rsidR="00923B58">
              <w:rPr>
                <w:rFonts w:cs="Arial"/>
                <w:sz w:val="24"/>
              </w:rPr>
              <w:t xml:space="preserve">evidence-based </w:t>
            </w:r>
            <w:r w:rsidR="00CB46AD">
              <w:rPr>
                <w:rFonts w:cs="Arial"/>
                <w:sz w:val="24"/>
              </w:rPr>
              <w:t xml:space="preserve">psychosocial </w:t>
            </w:r>
            <w:r w:rsidRPr="005066A4">
              <w:rPr>
                <w:rFonts w:cs="Arial"/>
                <w:sz w:val="24"/>
              </w:rPr>
              <w:t>interventions</w:t>
            </w:r>
            <w:r w:rsidR="00CB46AD">
              <w:rPr>
                <w:rFonts w:cs="Arial"/>
                <w:sz w:val="24"/>
              </w:rPr>
              <w:t>, eg CBT</w:t>
            </w:r>
            <w:r w:rsidR="00C60FA6">
              <w:rPr>
                <w:rFonts w:cs="Arial"/>
                <w:sz w:val="24"/>
              </w:rPr>
              <w:t>, REBT, Motivational Interviewing</w:t>
            </w:r>
          </w:p>
        </w:tc>
      </w:tr>
      <w:tr w:rsidR="00180CB4" w:rsidRPr="005066A4" w14:paraId="07504A0E" w14:textId="70CF2F4D" w:rsidTr="00180CB4">
        <w:tc>
          <w:tcPr>
            <w:tcW w:w="5637" w:type="dxa"/>
          </w:tcPr>
          <w:p w14:paraId="7C540548" w14:textId="0EAA84E5" w:rsidR="008A2443" w:rsidRPr="005066A4" w:rsidRDefault="008A2443" w:rsidP="008A2443">
            <w:pPr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Effective engagement in c</w:t>
            </w:r>
            <w:r w:rsidR="00120D12">
              <w:rPr>
                <w:rFonts w:cs="Arial"/>
                <w:sz w:val="24"/>
              </w:rPr>
              <w:t>linical</w:t>
            </w:r>
            <w:r w:rsidRPr="005066A4">
              <w:rPr>
                <w:rFonts w:cs="Arial"/>
                <w:sz w:val="24"/>
              </w:rPr>
              <w:t xml:space="preserve"> and managerial supervision</w:t>
            </w:r>
          </w:p>
          <w:p w14:paraId="2CD52099" w14:textId="03154B3F" w:rsidR="00180CB4" w:rsidRPr="005066A4" w:rsidRDefault="00180CB4" w:rsidP="00180CB4">
            <w:pPr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318599A1" w14:textId="785D4884" w:rsidR="00180CB4" w:rsidRDefault="00180CB4" w:rsidP="00180CB4">
            <w:pPr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Experience of data processing with Clinical Outcomes in Routine Evaluation (CORE)</w:t>
            </w:r>
            <w:r w:rsidR="0032409F">
              <w:rPr>
                <w:rFonts w:cs="Arial"/>
                <w:sz w:val="24"/>
              </w:rPr>
              <w:t xml:space="preserve"> and or </w:t>
            </w:r>
            <w:r w:rsidR="004D6665">
              <w:rPr>
                <w:rFonts w:cs="Arial"/>
                <w:sz w:val="24"/>
              </w:rPr>
              <w:t>Drug and Alcohol Information S</w:t>
            </w:r>
            <w:r w:rsidR="00F80ADB">
              <w:rPr>
                <w:rFonts w:cs="Arial"/>
                <w:sz w:val="24"/>
              </w:rPr>
              <w:t xml:space="preserve">ystem </w:t>
            </w:r>
            <w:r w:rsidR="0032409F">
              <w:rPr>
                <w:rFonts w:cs="Arial"/>
                <w:sz w:val="24"/>
              </w:rPr>
              <w:t>(DA</w:t>
            </w:r>
            <w:r w:rsidR="00F80ADB">
              <w:rPr>
                <w:rFonts w:cs="Arial"/>
                <w:sz w:val="24"/>
              </w:rPr>
              <w:t>I</w:t>
            </w:r>
            <w:r w:rsidR="0032409F">
              <w:rPr>
                <w:rFonts w:cs="Arial"/>
                <w:sz w:val="24"/>
              </w:rPr>
              <w:t>S</w:t>
            </w:r>
            <w:r w:rsidR="00F80ADB">
              <w:rPr>
                <w:rFonts w:cs="Arial"/>
                <w:sz w:val="24"/>
              </w:rPr>
              <w:t>y</w:t>
            </w:r>
            <w:r w:rsidR="0032409F">
              <w:rPr>
                <w:rFonts w:cs="Arial"/>
                <w:sz w:val="24"/>
              </w:rPr>
              <w:t>)</w:t>
            </w:r>
          </w:p>
          <w:p w14:paraId="57569D8C" w14:textId="4F4BFF15" w:rsidR="008A2443" w:rsidRPr="005066A4" w:rsidRDefault="008A2443" w:rsidP="00180CB4">
            <w:pPr>
              <w:rPr>
                <w:rFonts w:cs="Arial"/>
                <w:sz w:val="24"/>
              </w:rPr>
            </w:pPr>
          </w:p>
        </w:tc>
      </w:tr>
      <w:tr w:rsidR="00180CB4" w:rsidRPr="005066A4" w14:paraId="5A125788" w14:textId="30E6F860" w:rsidTr="00180CB4">
        <w:tc>
          <w:tcPr>
            <w:tcW w:w="5637" w:type="dxa"/>
          </w:tcPr>
          <w:p w14:paraId="2E359E9A" w14:textId="7E1A471C" w:rsidR="00D72DFF" w:rsidRPr="005066A4" w:rsidRDefault="00D72DFF" w:rsidP="008A2443">
            <w:pPr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1BC6E5FF" w14:textId="77777777" w:rsidR="00180CB4" w:rsidRDefault="00180CB4" w:rsidP="00180CB4">
            <w:pPr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Experience of telephone or remote counselling</w:t>
            </w:r>
          </w:p>
          <w:p w14:paraId="27D33FA9" w14:textId="6D637686" w:rsidR="008A2443" w:rsidRPr="005066A4" w:rsidRDefault="008A2443" w:rsidP="00180CB4">
            <w:pPr>
              <w:rPr>
                <w:rFonts w:cs="Arial"/>
                <w:sz w:val="24"/>
              </w:rPr>
            </w:pPr>
          </w:p>
        </w:tc>
      </w:tr>
      <w:tr w:rsidR="00180CB4" w:rsidRPr="005066A4" w14:paraId="0A0AA540" w14:textId="6E3E067E" w:rsidTr="00180CB4">
        <w:tc>
          <w:tcPr>
            <w:tcW w:w="5637" w:type="dxa"/>
          </w:tcPr>
          <w:p w14:paraId="0CB4D13B" w14:textId="77777777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4"/>
              </w:rPr>
            </w:pPr>
            <w:r w:rsidRPr="005066A4">
              <w:rPr>
                <w:rFonts w:cs="Arial"/>
                <w:b/>
                <w:sz w:val="24"/>
              </w:rPr>
              <w:t>Essential Criteria:</w:t>
            </w:r>
          </w:p>
          <w:p w14:paraId="099090AB" w14:textId="057AD0B9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4"/>
              </w:rPr>
            </w:pPr>
            <w:r w:rsidRPr="005066A4">
              <w:rPr>
                <w:rFonts w:cs="Arial"/>
                <w:b/>
                <w:sz w:val="24"/>
              </w:rPr>
              <w:t>Attitudes and personality</w:t>
            </w:r>
          </w:p>
        </w:tc>
        <w:tc>
          <w:tcPr>
            <w:tcW w:w="4536" w:type="dxa"/>
          </w:tcPr>
          <w:p w14:paraId="5C8BF048" w14:textId="4C398FE7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4"/>
              </w:rPr>
            </w:pPr>
          </w:p>
        </w:tc>
      </w:tr>
      <w:tr w:rsidR="00180CB4" w:rsidRPr="005066A4" w14:paraId="192B0E9A" w14:textId="7F8DD232" w:rsidTr="00180CB4">
        <w:tc>
          <w:tcPr>
            <w:tcW w:w="5637" w:type="dxa"/>
          </w:tcPr>
          <w:p w14:paraId="04928DD5" w14:textId="77777777" w:rsidR="00D72DFF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Commitment to Crew’s ethos and understanding of the need to work with people to effect positive changes</w:t>
            </w:r>
            <w:r w:rsidR="00CF6843">
              <w:rPr>
                <w:rFonts w:cs="Arial"/>
                <w:sz w:val="24"/>
              </w:rPr>
              <w:t>.</w:t>
            </w:r>
          </w:p>
          <w:p w14:paraId="55723368" w14:textId="0B8EE923" w:rsidR="00CF6843" w:rsidRPr="005066A4" w:rsidRDefault="00CF6843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7EC5B269" w14:textId="57527133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</w:tr>
      <w:tr w:rsidR="00180CB4" w:rsidRPr="005066A4" w14:paraId="4448EFBA" w14:textId="015A55DE" w:rsidTr="00180CB4">
        <w:tc>
          <w:tcPr>
            <w:tcW w:w="5637" w:type="dxa"/>
          </w:tcPr>
          <w:p w14:paraId="73CA63EC" w14:textId="4C463C1E" w:rsidR="00D72DFF" w:rsidRDefault="00180CB4" w:rsidP="00737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 xml:space="preserve">Commitment to </w:t>
            </w:r>
            <w:r w:rsidR="002F7111">
              <w:rPr>
                <w:rFonts w:cs="Arial"/>
                <w:sz w:val="24"/>
              </w:rPr>
              <w:t>Crew’s</w:t>
            </w:r>
            <w:r w:rsidRPr="005066A4">
              <w:rPr>
                <w:rFonts w:cs="Arial"/>
                <w:sz w:val="24"/>
              </w:rPr>
              <w:t xml:space="preserve"> values: </w:t>
            </w:r>
          </w:p>
          <w:p w14:paraId="2996C265" w14:textId="77777777" w:rsidR="00CF6843" w:rsidRPr="00CF6843" w:rsidRDefault="00CF6843" w:rsidP="00CF6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CF6843">
              <w:rPr>
                <w:rFonts w:cs="Arial"/>
                <w:b/>
                <w:bCs/>
                <w:sz w:val="24"/>
              </w:rPr>
              <w:t>Accepting:</w:t>
            </w:r>
            <w:r w:rsidRPr="00CF6843">
              <w:rPr>
                <w:rFonts w:cs="Arial"/>
                <w:sz w:val="24"/>
              </w:rPr>
              <w:t xml:space="preserve"> non-judgemental, unconditional positive regard</w:t>
            </w:r>
          </w:p>
          <w:p w14:paraId="17AC6DEB" w14:textId="77777777" w:rsidR="00CF6843" w:rsidRPr="00CF6843" w:rsidRDefault="00CF6843" w:rsidP="00CF6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CF6843">
              <w:rPr>
                <w:rFonts w:cs="Arial"/>
                <w:b/>
                <w:bCs/>
                <w:sz w:val="24"/>
              </w:rPr>
              <w:t>Genuine:</w:t>
            </w:r>
            <w:r w:rsidRPr="00CF6843">
              <w:rPr>
                <w:rFonts w:cs="Arial"/>
                <w:sz w:val="24"/>
              </w:rPr>
              <w:t xml:space="preserve"> being genuine and real with each other</w:t>
            </w:r>
          </w:p>
          <w:p w14:paraId="4D017FF3" w14:textId="132221FE" w:rsidR="00CF6843" w:rsidRPr="00CF6843" w:rsidRDefault="00CF6843" w:rsidP="00CF6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CF6843">
              <w:rPr>
                <w:rFonts w:cs="Arial"/>
                <w:b/>
                <w:bCs/>
                <w:sz w:val="24"/>
              </w:rPr>
              <w:t>Empathic:</w:t>
            </w:r>
            <w:r w:rsidRPr="00CF6843">
              <w:rPr>
                <w:rFonts w:cs="Arial"/>
                <w:sz w:val="24"/>
              </w:rPr>
              <w:t xml:space="preserve"> </w:t>
            </w:r>
            <w:r w:rsidR="007F1016">
              <w:rPr>
                <w:rFonts w:cs="Arial"/>
                <w:sz w:val="24"/>
              </w:rPr>
              <w:t>understanding other people’s journeys</w:t>
            </w:r>
          </w:p>
          <w:p w14:paraId="4D96743A" w14:textId="34596D92" w:rsidR="00CF6843" w:rsidRPr="00CF6843" w:rsidRDefault="00CF6843" w:rsidP="00CF6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CF6843">
              <w:rPr>
                <w:rFonts w:cs="Arial"/>
                <w:b/>
                <w:bCs/>
                <w:sz w:val="24"/>
              </w:rPr>
              <w:t>Justice-focused:</w:t>
            </w:r>
            <w:r w:rsidRPr="00CF6843">
              <w:rPr>
                <w:rFonts w:cs="Arial"/>
                <w:sz w:val="24"/>
              </w:rPr>
              <w:t xml:space="preserve"> acting to change the balance of power towards justice, equality and human dignity</w:t>
            </w:r>
          </w:p>
          <w:p w14:paraId="70F07D68" w14:textId="77777777" w:rsidR="007375A5" w:rsidRDefault="00CF6843" w:rsidP="00CF6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CF6843">
              <w:rPr>
                <w:rFonts w:cs="Arial"/>
                <w:b/>
                <w:bCs/>
                <w:sz w:val="24"/>
              </w:rPr>
              <w:t>Accountable:</w:t>
            </w:r>
            <w:r w:rsidRPr="00CF6843">
              <w:rPr>
                <w:rFonts w:cs="Arial"/>
                <w:sz w:val="24"/>
              </w:rPr>
              <w:t xml:space="preserve"> we trust in our courage to own mistakes and learn from them; we are realistic about what we commit to do, and we do it</w:t>
            </w:r>
            <w:r>
              <w:rPr>
                <w:rFonts w:cs="Arial"/>
                <w:sz w:val="24"/>
              </w:rPr>
              <w:t>.</w:t>
            </w:r>
          </w:p>
          <w:p w14:paraId="23DBDA0D" w14:textId="142BD754" w:rsidR="00CF6843" w:rsidRPr="005066A4" w:rsidRDefault="00CF6843" w:rsidP="00CF68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019CD289" w14:textId="10CD9B08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</w:tr>
      <w:tr w:rsidR="00180CB4" w:rsidRPr="005066A4" w14:paraId="3624AC44" w14:textId="78457DAD" w:rsidTr="00180CB4">
        <w:tc>
          <w:tcPr>
            <w:tcW w:w="5637" w:type="dxa"/>
          </w:tcPr>
          <w:p w14:paraId="3D218597" w14:textId="77777777" w:rsidR="00180CB4" w:rsidRPr="005066A4" w:rsidRDefault="00180CB4" w:rsidP="00180CB4">
            <w:pPr>
              <w:rPr>
                <w:rFonts w:cs="Arial"/>
                <w:b/>
                <w:sz w:val="24"/>
              </w:rPr>
            </w:pPr>
            <w:r w:rsidRPr="005066A4">
              <w:rPr>
                <w:rFonts w:cs="Arial"/>
                <w:b/>
                <w:sz w:val="24"/>
              </w:rPr>
              <w:t>Essential Criteria:</w:t>
            </w:r>
          </w:p>
          <w:p w14:paraId="4A0ED596" w14:textId="77777777" w:rsidR="00180CB4" w:rsidRPr="005066A4" w:rsidRDefault="00180CB4" w:rsidP="00180CB4">
            <w:pPr>
              <w:rPr>
                <w:rFonts w:cs="Arial"/>
                <w:sz w:val="24"/>
              </w:rPr>
            </w:pPr>
            <w:r w:rsidRPr="005066A4">
              <w:rPr>
                <w:rFonts w:cs="Arial"/>
                <w:b/>
                <w:sz w:val="24"/>
              </w:rPr>
              <w:t>Education and knowledge</w:t>
            </w:r>
          </w:p>
        </w:tc>
        <w:tc>
          <w:tcPr>
            <w:tcW w:w="4536" w:type="dxa"/>
          </w:tcPr>
          <w:p w14:paraId="7F2DC38B" w14:textId="77777777" w:rsidR="00180CB4" w:rsidRPr="005066A4" w:rsidRDefault="00180CB4" w:rsidP="00180CB4">
            <w:pPr>
              <w:rPr>
                <w:rFonts w:cs="Arial"/>
                <w:b/>
                <w:sz w:val="24"/>
              </w:rPr>
            </w:pPr>
            <w:r w:rsidRPr="005066A4">
              <w:rPr>
                <w:rFonts w:cs="Arial"/>
                <w:b/>
                <w:sz w:val="24"/>
              </w:rPr>
              <w:t>Desirable Criteria:</w:t>
            </w:r>
          </w:p>
          <w:p w14:paraId="1CF34C1F" w14:textId="19B3ACE6" w:rsidR="00180CB4" w:rsidRPr="005066A4" w:rsidRDefault="00180CB4" w:rsidP="00180CB4">
            <w:pPr>
              <w:rPr>
                <w:rFonts w:cs="Arial"/>
                <w:b/>
                <w:sz w:val="24"/>
              </w:rPr>
            </w:pPr>
            <w:r w:rsidRPr="005066A4">
              <w:rPr>
                <w:rFonts w:cs="Arial"/>
                <w:b/>
                <w:sz w:val="24"/>
              </w:rPr>
              <w:t>Education and Knowledge</w:t>
            </w:r>
          </w:p>
        </w:tc>
      </w:tr>
      <w:tr w:rsidR="00180CB4" w:rsidRPr="005066A4" w14:paraId="46A9A0D7" w14:textId="3CBC0C91" w:rsidTr="00180CB4">
        <w:tc>
          <w:tcPr>
            <w:tcW w:w="5637" w:type="dxa"/>
          </w:tcPr>
          <w:p w14:paraId="37F17F33" w14:textId="77777777" w:rsidR="00180CB4" w:rsidRPr="005066A4" w:rsidRDefault="00180CB4" w:rsidP="00180CB4">
            <w:pPr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Registered member of BACP or equivalent</w:t>
            </w:r>
          </w:p>
        </w:tc>
        <w:tc>
          <w:tcPr>
            <w:tcW w:w="4536" w:type="dxa"/>
          </w:tcPr>
          <w:p w14:paraId="0A3501AC" w14:textId="77777777" w:rsidR="00180CB4" w:rsidRDefault="00180CB4" w:rsidP="00180CB4">
            <w:pPr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Continuing Professional Development in counselling</w:t>
            </w:r>
          </w:p>
          <w:p w14:paraId="153ADF36" w14:textId="6C0801AC" w:rsidR="008A5350" w:rsidRPr="005066A4" w:rsidRDefault="008A5350" w:rsidP="00180CB4">
            <w:pPr>
              <w:rPr>
                <w:rFonts w:cs="Arial"/>
                <w:sz w:val="24"/>
              </w:rPr>
            </w:pPr>
          </w:p>
        </w:tc>
      </w:tr>
      <w:tr w:rsidR="00180CB4" w:rsidRPr="005066A4" w14:paraId="445BC072" w14:textId="0E91C781" w:rsidTr="00180CB4">
        <w:tc>
          <w:tcPr>
            <w:tcW w:w="5637" w:type="dxa"/>
          </w:tcPr>
          <w:p w14:paraId="2C87C585" w14:textId="50F6DA79" w:rsidR="00180CB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 xml:space="preserve">Diploma in counselling or </w:t>
            </w:r>
            <w:r w:rsidR="0032409F">
              <w:rPr>
                <w:rFonts w:cs="Arial"/>
                <w:sz w:val="24"/>
              </w:rPr>
              <w:t xml:space="preserve">relevant </w:t>
            </w:r>
            <w:r w:rsidRPr="005066A4">
              <w:rPr>
                <w:rFonts w:cs="Arial"/>
                <w:sz w:val="24"/>
              </w:rPr>
              <w:t>equivalent</w:t>
            </w:r>
          </w:p>
          <w:p w14:paraId="748C45B9" w14:textId="5507EFCF" w:rsidR="00CF6843" w:rsidRPr="005066A4" w:rsidRDefault="00CF6843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099F4BC6" w14:textId="6B27777C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</w:tr>
      <w:tr w:rsidR="00180CB4" w:rsidRPr="005066A4" w14:paraId="0D1DBA9A" w14:textId="3F2AAF57" w:rsidTr="00180CB4">
        <w:tc>
          <w:tcPr>
            <w:tcW w:w="5637" w:type="dxa"/>
          </w:tcPr>
          <w:p w14:paraId="0EF2A12B" w14:textId="77777777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b/>
                <w:sz w:val="24"/>
              </w:rPr>
              <w:t>Essential Criteria: Other</w:t>
            </w:r>
          </w:p>
        </w:tc>
        <w:tc>
          <w:tcPr>
            <w:tcW w:w="4536" w:type="dxa"/>
          </w:tcPr>
          <w:p w14:paraId="63957039" w14:textId="55AE87A1" w:rsidR="00180CB4" w:rsidRPr="005066A4" w:rsidRDefault="008E4227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Desirable Criteria : Other</w:t>
            </w:r>
          </w:p>
        </w:tc>
      </w:tr>
      <w:tr w:rsidR="00180CB4" w:rsidRPr="005066A4" w14:paraId="4C5D89C0" w14:textId="76FF2FD1" w:rsidTr="00180CB4">
        <w:tc>
          <w:tcPr>
            <w:tcW w:w="5637" w:type="dxa"/>
          </w:tcPr>
          <w:p w14:paraId="01CA444D" w14:textId="77777777" w:rsidR="00D72DFF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lastRenderedPageBreak/>
              <w:t>Ability to work flexible hours including at least one evening per week</w:t>
            </w:r>
          </w:p>
          <w:p w14:paraId="488C6077" w14:textId="6FB159AD" w:rsidR="00CF6843" w:rsidRPr="005066A4" w:rsidRDefault="00CF6843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36DA6175" w14:textId="2005E0DA" w:rsidR="00180CB4" w:rsidRPr="002E3931" w:rsidRDefault="002E3931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E3931">
              <w:rPr>
                <w:rFonts w:cs="Arial"/>
                <w:sz w:val="24"/>
              </w:rPr>
              <w:t>Ability to work flexible hours on a Monday, Thursday or Friday and a Wednesday Morning</w:t>
            </w:r>
          </w:p>
        </w:tc>
      </w:tr>
      <w:tr w:rsidR="00180CB4" w:rsidRPr="005066A4" w14:paraId="60D0CDC5" w14:textId="72D99B25" w:rsidTr="00180CB4">
        <w:tc>
          <w:tcPr>
            <w:tcW w:w="5637" w:type="dxa"/>
          </w:tcPr>
          <w:p w14:paraId="14599793" w14:textId="23CF0BAF" w:rsidR="00D72DFF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Ability to work from different locations in Edinburgh</w:t>
            </w:r>
            <w:r w:rsidR="00490FEA">
              <w:rPr>
                <w:rFonts w:cs="Arial"/>
                <w:sz w:val="24"/>
              </w:rPr>
              <w:t xml:space="preserve"> if required</w:t>
            </w:r>
          </w:p>
          <w:p w14:paraId="3B7A6065" w14:textId="2E8DE366" w:rsidR="008A5350" w:rsidRPr="005066A4" w:rsidRDefault="008A5350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2121CBE3" w14:textId="66735BF9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</w:tr>
      <w:tr w:rsidR="00180CB4" w:rsidRPr="005066A4" w14:paraId="115FA27A" w14:textId="77777777" w:rsidTr="00180CB4">
        <w:trPr>
          <w:trHeight w:val="105"/>
        </w:trPr>
        <w:tc>
          <w:tcPr>
            <w:tcW w:w="5637" w:type="dxa"/>
          </w:tcPr>
          <w:p w14:paraId="055C4AAD" w14:textId="77777777" w:rsidR="00D72DFF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5066A4">
              <w:rPr>
                <w:rFonts w:cs="Arial"/>
                <w:sz w:val="24"/>
              </w:rPr>
              <w:t>Ability to practice counselling from home if required</w:t>
            </w:r>
          </w:p>
          <w:p w14:paraId="36D9DED1" w14:textId="47AAFA97" w:rsidR="00CF6843" w:rsidRPr="005066A4" w:rsidRDefault="00CF6843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4536" w:type="dxa"/>
          </w:tcPr>
          <w:p w14:paraId="5F45BC8F" w14:textId="77777777" w:rsidR="00180CB4" w:rsidRPr="005066A4" w:rsidRDefault="00180CB4" w:rsidP="00180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</w:tr>
    </w:tbl>
    <w:p w14:paraId="1F877E41" w14:textId="77777777" w:rsidR="00203BED" w:rsidRPr="00313675" w:rsidRDefault="00203BED" w:rsidP="00203BED">
      <w:pPr>
        <w:pStyle w:val="cvsections"/>
        <w:spacing w:before="0" w:after="0"/>
        <w:rPr>
          <w:rFonts w:ascii="Arial" w:hAnsi="Arial" w:cs="Arial"/>
          <w:color w:val="auto"/>
          <w:sz w:val="24"/>
        </w:rPr>
      </w:pPr>
    </w:p>
    <w:p w14:paraId="73D15D7D" w14:textId="67857967" w:rsidR="00EC1FBE" w:rsidRPr="00313675" w:rsidRDefault="00EC1FBE" w:rsidP="00EC1FBE">
      <w:pPr>
        <w:pStyle w:val="cvsections"/>
        <w:spacing w:before="0" w:after="0"/>
        <w:jc w:val="center"/>
        <w:rPr>
          <w:rFonts w:ascii="Arial" w:hAnsi="Arial" w:cs="Arial"/>
          <w:color w:val="auto"/>
          <w:sz w:val="24"/>
        </w:rPr>
      </w:pPr>
      <w:r w:rsidRPr="00313675">
        <w:rPr>
          <w:rFonts w:ascii="Arial" w:hAnsi="Arial" w:cs="Arial"/>
          <w:b/>
          <w:bCs/>
          <w:color w:val="auto"/>
          <w:sz w:val="24"/>
        </w:rPr>
        <w:t>Return email:</w:t>
      </w:r>
      <w:r w:rsidRPr="00313675">
        <w:rPr>
          <w:rFonts w:ascii="Arial" w:hAnsi="Arial" w:cs="Arial"/>
          <w:color w:val="auto"/>
          <w:sz w:val="24"/>
        </w:rPr>
        <w:t xml:space="preserve"> </w:t>
      </w:r>
      <w:hyperlink r:id="rId10" w:history="1">
        <w:r w:rsidRPr="00313675">
          <w:rPr>
            <w:rStyle w:val="Hyperlink"/>
            <w:rFonts w:ascii="Arial" w:eastAsia="Calibri" w:hAnsi="Arial" w:cs="Arial"/>
            <w:sz w:val="24"/>
          </w:rPr>
          <w:t>applications@crew2000.org.uk</w:t>
        </w:r>
      </w:hyperlink>
      <w:r>
        <w:rPr>
          <w:rFonts w:ascii="Arial" w:hAnsi="Arial" w:cs="Arial"/>
          <w:sz w:val="24"/>
        </w:rPr>
        <w:t xml:space="preserve">  </w:t>
      </w:r>
      <w:r w:rsidRPr="00361A8D">
        <w:rPr>
          <w:rFonts w:ascii="Arial" w:hAnsi="Arial" w:cs="Arial"/>
          <w:b/>
          <w:bCs/>
          <w:color w:val="auto"/>
          <w:sz w:val="24"/>
        </w:rPr>
        <w:t xml:space="preserve">NB </w:t>
      </w:r>
      <w:r>
        <w:rPr>
          <w:rFonts w:ascii="Arial" w:hAnsi="Arial" w:cs="Arial"/>
          <w:b/>
          <w:bCs/>
          <w:color w:val="auto"/>
          <w:sz w:val="24"/>
        </w:rPr>
        <w:t xml:space="preserve">we won’t monitor this </w:t>
      </w:r>
      <w:r w:rsidRPr="00361A8D">
        <w:rPr>
          <w:rFonts w:ascii="Arial" w:hAnsi="Arial" w:cs="Arial"/>
          <w:b/>
          <w:bCs/>
          <w:color w:val="auto"/>
          <w:sz w:val="24"/>
        </w:rPr>
        <w:t xml:space="preserve">address </w:t>
      </w:r>
      <w:r>
        <w:rPr>
          <w:rFonts w:ascii="Arial" w:hAnsi="Arial" w:cs="Arial"/>
          <w:b/>
          <w:bCs/>
          <w:color w:val="auto"/>
          <w:sz w:val="24"/>
        </w:rPr>
        <w:t xml:space="preserve">until </w:t>
      </w:r>
      <w:r w:rsidRPr="00361A8D">
        <w:rPr>
          <w:rFonts w:ascii="Arial" w:hAnsi="Arial" w:cs="Arial"/>
          <w:b/>
          <w:bCs/>
          <w:color w:val="auto"/>
          <w:sz w:val="24"/>
        </w:rPr>
        <w:t>after the closing date.</w:t>
      </w:r>
      <w:r w:rsidR="00AB244A">
        <w:rPr>
          <w:rFonts w:ascii="Arial" w:hAnsi="Arial" w:cs="Arial"/>
          <w:b/>
          <w:bCs/>
          <w:color w:val="auto"/>
          <w:sz w:val="24"/>
        </w:rPr>
        <w:t xml:space="preserve">  If you want to ask a question about the post, please email </w:t>
      </w:r>
      <w:hyperlink r:id="rId11" w:history="1">
        <w:r w:rsidR="00B3166D" w:rsidRPr="00CC17EC">
          <w:rPr>
            <w:rStyle w:val="Hyperlink"/>
            <w:rFonts w:ascii="Arial" w:hAnsi="Arial" w:cs="Arial"/>
            <w:b/>
            <w:bCs/>
            <w:sz w:val="24"/>
          </w:rPr>
          <w:t>admin@crew2000.org.uk</w:t>
        </w:r>
      </w:hyperlink>
      <w:r w:rsidR="00B3166D">
        <w:rPr>
          <w:rFonts w:ascii="Arial" w:hAnsi="Arial" w:cs="Arial"/>
          <w:b/>
          <w:bCs/>
          <w:color w:val="auto"/>
          <w:sz w:val="24"/>
        </w:rPr>
        <w:t xml:space="preserve"> or call 0131 220 3404.</w:t>
      </w:r>
    </w:p>
    <w:p w14:paraId="41FC6F7C" w14:textId="77777777" w:rsidR="00EC1FBE" w:rsidRPr="00313675" w:rsidRDefault="00EC1FBE" w:rsidP="00EC1FBE">
      <w:pPr>
        <w:pStyle w:val="cvsections"/>
        <w:spacing w:before="0" w:after="0"/>
        <w:rPr>
          <w:rFonts w:ascii="Arial" w:hAnsi="Arial" w:cs="Arial"/>
          <w:color w:val="auto"/>
          <w:sz w:val="24"/>
        </w:rPr>
      </w:pPr>
    </w:p>
    <w:p w14:paraId="0C4DB141" w14:textId="1490409E" w:rsidR="00EC1FBE" w:rsidRPr="00313675" w:rsidRDefault="00EC1FBE" w:rsidP="000605AE">
      <w:pPr>
        <w:pStyle w:val="cvsections"/>
        <w:spacing w:before="0" w:after="0"/>
        <w:jc w:val="center"/>
        <w:rPr>
          <w:rFonts w:ascii="Arial" w:hAnsi="Arial" w:cs="Arial"/>
          <w:b/>
          <w:color w:val="auto"/>
          <w:sz w:val="24"/>
        </w:rPr>
      </w:pPr>
      <w:r w:rsidRPr="00313675">
        <w:rPr>
          <w:rFonts w:ascii="Arial" w:hAnsi="Arial" w:cs="Arial"/>
          <w:b/>
          <w:color w:val="auto"/>
          <w:sz w:val="24"/>
        </w:rPr>
        <w:t xml:space="preserve">Closing Date: 12.00 Noon </w:t>
      </w:r>
      <w:r w:rsidRPr="00523321">
        <w:rPr>
          <w:rFonts w:ascii="Arial" w:hAnsi="Arial" w:cs="Arial"/>
          <w:b/>
          <w:color w:val="auto"/>
          <w:sz w:val="24"/>
        </w:rPr>
        <w:t xml:space="preserve">Monday </w:t>
      </w:r>
      <w:r w:rsidR="00523321" w:rsidRPr="00523321">
        <w:rPr>
          <w:rFonts w:ascii="Arial" w:hAnsi="Arial" w:cs="Arial"/>
          <w:b/>
          <w:color w:val="auto"/>
          <w:sz w:val="24"/>
        </w:rPr>
        <w:t>22</w:t>
      </w:r>
      <w:r w:rsidR="00EA1752">
        <w:rPr>
          <w:rFonts w:ascii="Arial" w:hAnsi="Arial" w:cs="Arial"/>
          <w:b/>
          <w:color w:val="auto"/>
          <w:sz w:val="24"/>
          <w:vertAlign w:val="superscript"/>
        </w:rPr>
        <w:t xml:space="preserve">nd </w:t>
      </w:r>
      <w:r w:rsidR="000605AE" w:rsidRPr="00523321">
        <w:rPr>
          <w:rFonts w:ascii="Arial" w:hAnsi="Arial" w:cs="Arial"/>
          <w:b/>
          <w:color w:val="auto"/>
          <w:sz w:val="24"/>
        </w:rPr>
        <w:t>September</w:t>
      </w:r>
      <w:r w:rsidRPr="00523321">
        <w:rPr>
          <w:rFonts w:ascii="Arial" w:hAnsi="Arial" w:cs="Arial"/>
          <w:b/>
          <w:color w:val="auto"/>
          <w:sz w:val="24"/>
        </w:rPr>
        <w:t xml:space="preserve"> 202</w:t>
      </w:r>
      <w:r w:rsidR="000605AE" w:rsidRPr="00523321">
        <w:rPr>
          <w:rFonts w:ascii="Arial" w:hAnsi="Arial" w:cs="Arial"/>
          <w:b/>
          <w:color w:val="auto"/>
          <w:sz w:val="24"/>
        </w:rPr>
        <w:t>5</w:t>
      </w:r>
      <w:r w:rsidRPr="00523321">
        <w:rPr>
          <w:rFonts w:ascii="Arial" w:hAnsi="Arial" w:cs="Arial"/>
          <w:b/>
          <w:color w:val="auto"/>
          <w:sz w:val="24"/>
        </w:rPr>
        <w:t xml:space="preserve"> – we won’t accept applications submitted after this time.</w:t>
      </w:r>
    </w:p>
    <w:p w14:paraId="1B95CFD9" w14:textId="77777777" w:rsidR="00EC1FBE" w:rsidRPr="00313675" w:rsidRDefault="00EC1FBE" w:rsidP="00EC1FBE">
      <w:pPr>
        <w:pStyle w:val="cvsections"/>
        <w:spacing w:before="0" w:after="0"/>
        <w:jc w:val="center"/>
        <w:rPr>
          <w:rFonts w:ascii="Arial" w:hAnsi="Arial" w:cs="Arial"/>
          <w:b/>
          <w:color w:val="auto"/>
          <w:sz w:val="24"/>
        </w:rPr>
      </w:pPr>
    </w:p>
    <w:p w14:paraId="5D538B60" w14:textId="77777777" w:rsidR="00EC1FBE" w:rsidRPr="00313675" w:rsidRDefault="00EC1FBE" w:rsidP="00EC1FBE">
      <w:pPr>
        <w:pStyle w:val="cvsections"/>
        <w:spacing w:before="0" w:after="0"/>
        <w:jc w:val="center"/>
        <w:rPr>
          <w:rFonts w:ascii="Arial" w:hAnsi="Arial" w:cs="Arial"/>
          <w:b/>
          <w:color w:val="auto"/>
          <w:sz w:val="24"/>
        </w:rPr>
      </w:pPr>
      <w:r w:rsidRPr="00313675">
        <w:rPr>
          <w:rFonts w:ascii="Arial" w:hAnsi="Arial" w:cs="Arial"/>
          <w:b/>
          <w:color w:val="auto"/>
          <w:sz w:val="24"/>
        </w:rPr>
        <w:t>Please complete the form and return by email only</w:t>
      </w:r>
      <w:r>
        <w:rPr>
          <w:rFonts w:ascii="Arial" w:hAnsi="Arial" w:cs="Arial"/>
          <w:b/>
          <w:color w:val="auto"/>
          <w:sz w:val="24"/>
        </w:rPr>
        <w:t>, thank you</w:t>
      </w:r>
      <w:r w:rsidRPr="00313675">
        <w:rPr>
          <w:rFonts w:ascii="Arial" w:hAnsi="Arial" w:cs="Arial"/>
          <w:b/>
          <w:color w:val="auto"/>
          <w:sz w:val="24"/>
        </w:rPr>
        <w:t>.</w:t>
      </w:r>
    </w:p>
    <w:p w14:paraId="6916D004" w14:textId="77777777" w:rsidR="00EC1FBE" w:rsidRPr="00313675" w:rsidRDefault="00EC1FBE" w:rsidP="00EC1FBE">
      <w:pPr>
        <w:pStyle w:val="cvsections"/>
        <w:spacing w:before="0" w:after="0"/>
        <w:jc w:val="center"/>
        <w:rPr>
          <w:rFonts w:ascii="Arial" w:hAnsi="Arial" w:cs="Arial"/>
          <w:b/>
          <w:color w:val="auto"/>
          <w:sz w:val="24"/>
        </w:rPr>
      </w:pPr>
    </w:p>
    <w:p w14:paraId="2B372A1B" w14:textId="4152471E" w:rsidR="00EC1FBE" w:rsidRPr="00313675" w:rsidRDefault="00EC1FBE" w:rsidP="00EC1FBE">
      <w:pPr>
        <w:pStyle w:val="cvsections"/>
        <w:spacing w:before="0" w:after="0"/>
        <w:jc w:val="center"/>
        <w:rPr>
          <w:rFonts w:ascii="Arial" w:hAnsi="Arial" w:cs="Arial"/>
          <w:color w:val="auto"/>
          <w:sz w:val="24"/>
        </w:rPr>
      </w:pPr>
      <w:r w:rsidRPr="00313675">
        <w:rPr>
          <w:rFonts w:ascii="Arial" w:hAnsi="Arial" w:cs="Arial"/>
          <w:b/>
          <w:color w:val="auto"/>
          <w:sz w:val="24"/>
        </w:rPr>
        <w:t xml:space="preserve">Interview date: </w:t>
      </w:r>
      <w:r w:rsidR="00D0637F">
        <w:rPr>
          <w:rFonts w:ascii="Arial" w:hAnsi="Arial" w:cs="Arial"/>
          <w:b/>
          <w:color w:val="auto"/>
          <w:sz w:val="24"/>
        </w:rPr>
        <w:t>Tuesday 30</w:t>
      </w:r>
      <w:r w:rsidR="00D0637F" w:rsidRPr="00D0637F">
        <w:rPr>
          <w:rFonts w:ascii="Arial" w:hAnsi="Arial" w:cs="Arial"/>
          <w:b/>
          <w:color w:val="auto"/>
          <w:sz w:val="24"/>
          <w:vertAlign w:val="superscript"/>
        </w:rPr>
        <w:t>th</w:t>
      </w:r>
      <w:r w:rsidR="00D0637F">
        <w:rPr>
          <w:rFonts w:ascii="Arial" w:hAnsi="Arial" w:cs="Arial"/>
          <w:b/>
          <w:color w:val="auto"/>
          <w:sz w:val="24"/>
        </w:rPr>
        <w:t xml:space="preserve"> September</w:t>
      </w:r>
    </w:p>
    <w:p w14:paraId="7E5722EC" w14:textId="77777777" w:rsidR="00EC1FBE" w:rsidRPr="00313675" w:rsidRDefault="00EC1FBE" w:rsidP="00EC1FBE">
      <w:pPr>
        <w:jc w:val="center"/>
        <w:rPr>
          <w:rFonts w:cs="Arial"/>
          <w:b/>
        </w:rPr>
      </w:pPr>
    </w:p>
    <w:p w14:paraId="6FE3C51F" w14:textId="77777777" w:rsidR="00EC1FBE" w:rsidRDefault="00EC1FBE" w:rsidP="00EC1FBE">
      <w:pPr>
        <w:jc w:val="center"/>
        <w:rPr>
          <w:rFonts w:cs="Arial"/>
          <w:b/>
          <w:sz w:val="24"/>
        </w:rPr>
      </w:pPr>
      <w:r w:rsidRPr="00203BED">
        <w:rPr>
          <w:rFonts w:cs="Arial"/>
          <w:b/>
          <w:sz w:val="24"/>
        </w:rPr>
        <w:t xml:space="preserve">We’ll notify candidates shortlisted as soon as possible in advance of the interview.  </w:t>
      </w:r>
    </w:p>
    <w:p w14:paraId="100E2D2D" w14:textId="77777777" w:rsidR="00EC1FBE" w:rsidRPr="00203BED" w:rsidRDefault="00EC1FBE" w:rsidP="00EC1FBE">
      <w:pPr>
        <w:jc w:val="center"/>
        <w:rPr>
          <w:rFonts w:cs="Arial"/>
          <w:b/>
          <w:sz w:val="24"/>
        </w:rPr>
      </w:pPr>
    </w:p>
    <w:p w14:paraId="500E8D52" w14:textId="6C200FC9" w:rsidR="00180CB4" w:rsidRPr="005066A4" w:rsidRDefault="00180CB4" w:rsidP="00203BED">
      <w:pPr>
        <w:spacing w:line="240" w:lineRule="auto"/>
        <w:jc w:val="center"/>
        <w:rPr>
          <w:rFonts w:cs="Arial"/>
          <w:sz w:val="24"/>
        </w:rPr>
      </w:pPr>
    </w:p>
    <w:sectPr w:rsidR="00180CB4" w:rsidRPr="005066A4" w:rsidSect="006C4565">
      <w:headerReference w:type="first" r:id="rId12"/>
      <w:footerReference w:type="first" r:id="rId13"/>
      <w:pgSz w:w="11906" w:h="16838" w:code="9"/>
      <w:pgMar w:top="720" w:right="720" w:bottom="720" w:left="720" w:header="567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10481" w14:textId="77777777" w:rsidR="00C177F2" w:rsidRDefault="00C177F2">
      <w:r>
        <w:separator/>
      </w:r>
    </w:p>
  </w:endnote>
  <w:endnote w:type="continuationSeparator" w:id="0">
    <w:p w14:paraId="32CA733C" w14:textId="77777777" w:rsidR="00C177F2" w:rsidRDefault="00C1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Layout w:type="fixed"/>
      <w:tblLook w:val="04A0" w:firstRow="1" w:lastRow="0" w:firstColumn="1" w:lastColumn="0" w:noHBand="0" w:noVBand="1"/>
    </w:tblPr>
    <w:tblGrid>
      <w:gridCol w:w="2970"/>
      <w:gridCol w:w="1559"/>
      <w:gridCol w:w="1559"/>
      <w:gridCol w:w="1559"/>
      <w:gridCol w:w="1531"/>
    </w:tblGrid>
    <w:tr w:rsidR="00541462" w14:paraId="56BEF496" w14:textId="77777777" w:rsidTr="00470692">
      <w:trPr>
        <w:trHeight w:val="1134"/>
        <w:jc w:val="right"/>
      </w:trPr>
      <w:tc>
        <w:tcPr>
          <w:tcW w:w="2970" w:type="dxa"/>
        </w:tcPr>
        <w:p w14:paraId="58FB26B7" w14:textId="77777777" w:rsidR="00541462" w:rsidRPr="00470692" w:rsidRDefault="00541462" w:rsidP="0095333A">
          <w:pPr>
            <w:pStyle w:val="Footer"/>
            <w:spacing w:line="240" w:lineRule="auto"/>
            <w:rPr>
              <w:b/>
              <w:sz w:val="12"/>
              <w:szCs w:val="12"/>
            </w:rPr>
          </w:pPr>
        </w:p>
      </w:tc>
      <w:tc>
        <w:tcPr>
          <w:tcW w:w="1559" w:type="dxa"/>
        </w:tcPr>
        <w:p w14:paraId="36092182" w14:textId="0A5F6196" w:rsidR="00541462" w:rsidRPr="00470692" w:rsidRDefault="00541462" w:rsidP="0095333A">
          <w:pPr>
            <w:pStyle w:val="Footer"/>
            <w:spacing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</w:t>
          </w:r>
          <w:r w:rsidR="00D72DFF">
            <w:rPr>
              <w:rFonts w:ascii="Calibri" w:hAnsi="Calibri" w:cs="Calibri"/>
              <w:noProof/>
              <w:color w:val="000000"/>
              <w:sz w:val="27"/>
              <w:szCs w:val="27"/>
            </w:rPr>
            <w:drawing>
              <wp:inline distT="0" distB="0" distL="0" distR="0" wp14:anchorId="49EFF7C1" wp14:editId="4BBC1ADD">
                <wp:extent cx="838200" cy="806450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16"/>
              <w:szCs w:val="16"/>
            </w:rPr>
            <w:t xml:space="preserve">    </w:t>
          </w:r>
        </w:p>
      </w:tc>
      <w:tc>
        <w:tcPr>
          <w:tcW w:w="1559" w:type="dxa"/>
        </w:tcPr>
        <w:p w14:paraId="175748B4" w14:textId="77777777" w:rsidR="00541462" w:rsidRPr="00470692" w:rsidRDefault="00541462" w:rsidP="00470692">
          <w:pPr>
            <w:pStyle w:val="Footer"/>
            <w:spacing w:line="240" w:lineRule="auto"/>
            <w:rPr>
              <w:b/>
              <w:sz w:val="16"/>
              <w:szCs w:val="16"/>
            </w:rPr>
          </w:pPr>
        </w:p>
      </w:tc>
      <w:tc>
        <w:tcPr>
          <w:tcW w:w="1559" w:type="dxa"/>
        </w:tcPr>
        <w:p w14:paraId="0A8CD804" w14:textId="77777777" w:rsidR="00541462" w:rsidRPr="00470692" w:rsidRDefault="00541462" w:rsidP="00470692">
          <w:pPr>
            <w:pStyle w:val="Footer"/>
            <w:spacing w:line="240" w:lineRule="auto"/>
            <w:rPr>
              <w:b/>
              <w:sz w:val="16"/>
              <w:szCs w:val="16"/>
            </w:rPr>
          </w:pPr>
        </w:p>
      </w:tc>
      <w:tc>
        <w:tcPr>
          <w:tcW w:w="1531" w:type="dxa"/>
        </w:tcPr>
        <w:p w14:paraId="5847D4E3" w14:textId="77777777" w:rsidR="00541462" w:rsidRPr="00470692" w:rsidRDefault="00541462" w:rsidP="00470692">
          <w:pPr>
            <w:pStyle w:val="Footer"/>
            <w:spacing w:line="240" w:lineRule="auto"/>
            <w:rPr>
              <w:b/>
              <w:sz w:val="16"/>
              <w:szCs w:val="16"/>
            </w:rPr>
          </w:pPr>
        </w:p>
      </w:tc>
    </w:tr>
  </w:tbl>
  <w:p w14:paraId="76B9FC73" w14:textId="77777777" w:rsidR="00541462" w:rsidRPr="00615D2E" w:rsidRDefault="00541462" w:rsidP="00615D2E">
    <w:pPr>
      <w:pStyle w:val="Footer"/>
      <w:spacing w:line="240" w:lineRule="auto"/>
      <w:rPr>
        <w:b/>
        <w:sz w:val="16"/>
        <w:szCs w:val="16"/>
      </w:rPr>
    </w:pPr>
    <w:r w:rsidRPr="00E22F5D">
      <w:rPr>
        <w:sz w:val="12"/>
        <w:szCs w:val="12"/>
      </w:rPr>
      <w:t>Crew 2000 (Scotland) is a company limited by guarantee, registered in Scotland, company number SC176635, and a charity also registered in Scotland, SCO 21500. Registered office: 32/32a Cockburn Street, Edinburgh EH1 1PB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BC45" w14:textId="77777777" w:rsidR="00C177F2" w:rsidRDefault="00C177F2">
      <w:r>
        <w:separator/>
      </w:r>
    </w:p>
  </w:footnote>
  <w:footnote w:type="continuationSeparator" w:id="0">
    <w:p w14:paraId="784F66DD" w14:textId="77777777" w:rsidR="00C177F2" w:rsidRDefault="00C1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D27F" w14:textId="1DA48F44" w:rsidR="00541462" w:rsidRPr="00D626C0" w:rsidRDefault="00D72DFF" w:rsidP="00E626B6">
    <w:pPr>
      <w:pStyle w:val="Header"/>
      <w:spacing w:line="240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489848" wp14:editId="3537181B">
              <wp:simplePos x="0" y="0"/>
              <wp:positionH relativeFrom="column">
                <wp:posOffset>3711575</wp:posOffset>
              </wp:positionH>
              <wp:positionV relativeFrom="paragraph">
                <wp:posOffset>-169545</wp:posOffset>
              </wp:positionV>
              <wp:extent cx="2838450" cy="1685925"/>
              <wp:effectExtent l="0" t="1905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1685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0786A" w14:textId="77777777" w:rsidR="00541462" w:rsidRDefault="00541462" w:rsidP="00E626B6">
                          <w:r>
                            <w:t>Crew 2000 (Scotland)</w:t>
                          </w:r>
                        </w:p>
                        <w:p w14:paraId="2B18310F" w14:textId="77777777" w:rsidR="00541462" w:rsidRDefault="00541462" w:rsidP="00E626B6">
                          <w:r>
                            <w:t>32 Cockburn Street</w:t>
                          </w:r>
                        </w:p>
                        <w:p w14:paraId="5A1EC8EA" w14:textId="77777777" w:rsidR="00541462" w:rsidRDefault="00541462" w:rsidP="00E626B6">
                          <w:r>
                            <w:t>Edinburgh</w:t>
                          </w:r>
                        </w:p>
                        <w:p w14:paraId="6A0EA940" w14:textId="77777777" w:rsidR="00541462" w:rsidRDefault="00541462" w:rsidP="00E626B6">
                          <w:r>
                            <w:t>EH1 1PB</w:t>
                          </w:r>
                        </w:p>
                        <w:p w14:paraId="4F7FD9D6" w14:textId="77777777" w:rsidR="00541462" w:rsidRPr="00470692" w:rsidRDefault="00541462" w:rsidP="00E626B6">
                          <w:pPr>
                            <w:rPr>
                              <w:b/>
                            </w:rPr>
                          </w:pPr>
                        </w:p>
                        <w:p w14:paraId="38A248CC" w14:textId="77777777" w:rsidR="00541462" w:rsidRDefault="00867263" w:rsidP="00E626B6">
                          <w:hyperlink r:id="rId1" w:history="1">
                            <w:r w:rsidRPr="00DD7FCF">
                              <w:rPr>
                                <w:rStyle w:val="Hyperlink"/>
                              </w:rPr>
                              <w:t>www.crew.scot</w:t>
                            </w:r>
                          </w:hyperlink>
                        </w:p>
                        <w:p w14:paraId="193B479A" w14:textId="77777777" w:rsidR="00C85516" w:rsidRPr="00E626B6" w:rsidRDefault="00C85516" w:rsidP="008672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898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25pt;margin-top:-13.35pt;width:223.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" stroked="f">
              <v:textbox>
                <w:txbxContent>
                  <w:p w14:paraId="1600786A" w14:textId="77777777" w:rsidR="00541462" w:rsidRDefault="00541462" w:rsidP="00E626B6">
                    <w:r>
                      <w:t>Crew 2000 (Scotland)</w:t>
                    </w:r>
                  </w:p>
                  <w:p w14:paraId="2B18310F" w14:textId="77777777" w:rsidR="00541462" w:rsidRDefault="00541462" w:rsidP="00E626B6">
                    <w:r>
                      <w:t>32 Cockburn Street</w:t>
                    </w:r>
                  </w:p>
                  <w:p w14:paraId="5A1EC8EA" w14:textId="77777777" w:rsidR="00541462" w:rsidRDefault="00541462" w:rsidP="00E626B6">
                    <w:r>
                      <w:t>Edinburgh</w:t>
                    </w:r>
                  </w:p>
                  <w:p w14:paraId="6A0EA940" w14:textId="77777777" w:rsidR="00541462" w:rsidRDefault="00541462" w:rsidP="00E626B6">
                    <w:r>
                      <w:t>EH1 1PB</w:t>
                    </w:r>
                  </w:p>
                  <w:p w14:paraId="4F7FD9D6" w14:textId="77777777" w:rsidR="00541462" w:rsidRPr="00470692" w:rsidRDefault="00541462" w:rsidP="00E626B6">
                    <w:pPr>
                      <w:rPr>
                        <w:b/>
                      </w:rPr>
                    </w:pPr>
                  </w:p>
                  <w:p w14:paraId="38A248CC" w14:textId="77777777" w:rsidR="00541462" w:rsidRDefault="00867263" w:rsidP="00E626B6">
                    <w:hyperlink r:id="rId2" w:history="1">
                      <w:r w:rsidRPr="00DD7FCF">
                        <w:rPr>
                          <w:rStyle w:val="Hyperlink"/>
                        </w:rPr>
                        <w:t>www.crew.scot</w:t>
                      </w:r>
                    </w:hyperlink>
                  </w:p>
                  <w:p w14:paraId="193B479A" w14:textId="77777777" w:rsidR="00C85516" w:rsidRPr="00E626B6" w:rsidRDefault="00C85516" w:rsidP="00867263"/>
                </w:txbxContent>
              </v:textbox>
            </v:shape>
          </w:pict>
        </mc:Fallback>
      </mc:AlternateContent>
    </w:r>
    <w:r w:rsidRPr="000B1568">
      <w:rPr>
        <w:noProof/>
        <w:lang w:val="en-US" w:eastAsia="en-US"/>
      </w:rPr>
      <w:drawing>
        <wp:inline distT="0" distB="0" distL="0" distR="0" wp14:anchorId="6906EE47" wp14:editId="5C4CEAC2">
          <wp:extent cx="1600200" cy="1238250"/>
          <wp:effectExtent l="0" t="0" r="0" b="0"/>
          <wp:docPr id="1" name="Picture 0" descr="Crew_MindAltering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ew_MindAltering_CMY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4" t="7353" r="3416" b="764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F0237"/>
    <w:multiLevelType w:val="hybridMultilevel"/>
    <w:tmpl w:val="FCD62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4E7B0">
      <w:numFmt w:val="bullet"/>
      <w:lvlText w:val="·"/>
      <w:lvlJc w:val="left"/>
      <w:pPr>
        <w:ind w:left="1575" w:hanging="495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1044D"/>
    <w:multiLevelType w:val="hybridMultilevel"/>
    <w:tmpl w:val="7EDE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974114">
    <w:abstractNumId w:val="1"/>
  </w:num>
  <w:num w:numId="2" w16cid:durableId="137327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92"/>
    <w:rsid w:val="00002463"/>
    <w:rsid w:val="00004C18"/>
    <w:rsid w:val="00017926"/>
    <w:rsid w:val="000275CB"/>
    <w:rsid w:val="000605AE"/>
    <w:rsid w:val="00061484"/>
    <w:rsid w:val="000767BC"/>
    <w:rsid w:val="00080DFA"/>
    <w:rsid w:val="00082458"/>
    <w:rsid w:val="00085E5A"/>
    <w:rsid w:val="00092150"/>
    <w:rsid w:val="000A574A"/>
    <w:rsid w:val="000B1568"/>
    <w:rsid w:val="000D0C53"/>
    <w:rsid w:val="000E4195"/>
    <w:rsid w:val="000E59B8"/>
    <w:rsid w:val="000F4626"/>
    <w:rsid w:val="000F686F"/>
    <w:rsid w:val="00120D12"/>
    <w:rsid w:val="00131022"/>
    <w:rsid w:val="00133331"/>
    <w:rsid w:val="0014530C"/>
    <w:rsid w:val="00145B6C"/>
    <w:rsid w:val="00146186"/>
    <w:rsid w:val="00180CB4"/>
    <w:rsid w:val="001A006B"/>
    <w:rsid w:val="001B3825"/>
    <w:rsid w:val="001C3E48"/>
    <w:rsid w:val="001C4618"/>
    <w:rsid w:val="001D53DD"/>
    <w:rsid w:val="001E3E60"/>
    <w:rsid w:val="00203BED"/>
    <w:rsid w:val="00224100"/>
    <w:rsid w:val="002435CB"/>
    <w:rsid w:val="00250530"/>
    <w:rsid w:val="00256FF7"/>
    <w:rsid w:val="00261808"/>
    <w:rsid w:val="00263062"/>
    <w:rsid w:val="00264EBC"/>
    <w:rsid w:val="002A3BC7"/>
    <w:rsid w:val="002B2306"/>
    <w:rsid w:val="002C1577"/>
    <w:rsid w:val="002D0522"/>
    <w:rsid w:val="002E0C2C"/>
    <w:rsid w:val="002E2021"/>
    <w:rsid w:val="002E3931"/>
    <w:rsid w:val="002E4FCF"/>
    <w:rsid w:val="002E7CCA"/>
    <w:rsid w:val="002F7111"/>
    <w:rsid w:val="0030766A"/>
    <w:rsid w:val="0032409F"/>
    <w:rsid w:val="00331C09"/>
    <w:rsid w:val="00344625"/>
    <w:rsid w:val="00346A78"/>
    <w:rsid w:val="00347968"/>
    <w:rsid w:val="0035210C"/>
    <w:rsid w:val="003525A8"/>
    <w:rsid w:val="003833E1"/>
    <w:rsid w:val="003A2E96"/>
    <w:rsid w:val="003A38C0"/>
    <w:rsid w:val="003B191E"/>
    <w:rsid w:val="003C1F05"/>
    <w:rsid w:val="003D09E5"/>
    <w:rsid w:val="003D259F"/>
    <w:rsid w:val="003F37C3"/>
    <w:rsid w:val="00431042"/>
    <w:rsid w:val="00441DB7"/>
    <w:rsid w:val="0044618F"/>
    <w:rsid w:val="00470692"/>
    <w:rsid w:val="00490FEA"/>
    <w:rsid w:val="00496A1B"/>
    <w:rsid w:val="004B6F23"/>
    <w:rsid w:val="004C4C46"/>
    <w:rsid w:val="004D3214"/>
    <w:rsid w:val="004D6665"/>
    <w:rsid w:val="004E1A24"/>
    <w:rsid w:val="004E628E"/>
    <w:rsid w:val="004E71BE"/>
    <w:rsid w:val="004F63BD"/>
    <w:rsid w:val="005066A4"/>
    <w:rsid w:val="00513944"/>
    <w:rsid w:val="00517A90"/>
    <w:rsid w:val="00522700"/>
    <w:rsid w:val="00522FBF"/>
    <w:rsid w:val="00523321"/>
    <w:rsid w:val="005345C7"/>
    <w:rsid w:val="00535A50"/>
    <w:rsid w:val="00541462"/>
    <w:rsid w:val="00562DC3"/>
    <w:rsid w:val="00584C4A"/>
    <w:rsid w:val="00593CD2"/>
    <w:rsid w:val="005B0FE2"/>
    <w:rsid w:val="005B3889"/>
    <w:rsid w:val="005C0CFD"/>
    <w:rsid w:val="005C320C"/>
    <w:rsid w:val="005D424A"/>
    <w:rsid w:val="005E6AA2"/>
    <w:rsid w:val="006045E5"/>
    <w:rsid w:val="006114CB"/>
    <w:rsid w:val="00612FA5"/>
    <w:rsid w:val="00615D2E"/>
    <w:rsid w:val="006231FA"/>
    <w:rsid w:val="006415AE"/>
    <w:rsid w:val="00641628"/>
    <w:rsid w:val="006635A7"/>
    <w:rsid w:val="006731A4"/>
    <w:rsid w:val="00687AFF"/>
    <w:rsid w:val="006A48A9"/>
    <w:rsid w:val="006A57BD"/>
    <w:rsid w:val="006C04C2"/>
    <w:rsid w:val="006C3C8A"/>
    <w:rsid w:val="006C4565"/>
    <w:rsid w:val="006E62A7"/>
    <w:rsid w:val="006F0271"/>
    <w:rsid w:val="006F7222"/>
    <w:rsid w:val="00715AF9"/>
    <w:rsid w:val="00725200"/>
    <w:rsid w:val="007375A5"/>
    <w:rsid w:val="00761ACD"/>
    <w:rsid w:val="00786CDA"/>
    <w:rsid w:val="007A2507"/>
    <w:rsid w:val="007A5269"/>
    <w:rsid w:val="007B70EF"/>
    <w:rsid w:val="007D0D69"/>
    <w:rsid w:val="007F00EC"/>
    <w:rsid w:val="007F1016"/>
    <w:rsid w:val="0081266E"/>
    <w:rsid w:val="00824656"/>
    <w:rsid w:val="00853B98"/>
    <w:rsid w:val="00857576"/>
    <w:rsid w:val="00867263"/>
    <w:rsid w:val="0089245A"/>
    <w:rsid w:val="008A2443"/>
    <w:rsid w:val="008A5350"/>
    <w:rsid w:val="008B5495"/>
    <w:rsid w:val="008D2DDA"/>
    <w:rsid w:val="008D6AA8"/>
    <w:rsid w:val="008D7AD4"/>
    <w:rsid w:val="008E4227"/>
    <w:rsid w:val="00902779"/>
    <w:rsid w:val="009121DF"/>
    <w:rsid w:val="009223F9"/>
    <w:rsid w:val="00923B58"/>
    <w:rsid w:val="009269C1"/>
    <w:rsid w:val="00935AE4"/>
    <w:rsid w:val="0095333A"/>
    <w:rsid w:val="00961D3F"/>
    <w:rsid w:val="00967EE4"/>
    <w:rsid w:val="00972B23"/>
    <w:rsid w:val="00976980"/>
    <w:rsid w:val="00991DFD"/>
    <w:rsid w:val="009A012F"/>
    <w:rsid w:val="009B2E1A"/>
    <w:rsid w:val="009C0D5D"/>
    <w:rsid w:val="009C1592"/>
    <w:rsid w:val="009C7A73"/>
    <w:rsid w:val="009F5041"/>
    <w:rsid w:val="00A02FFF"/>
    <w:rsid w:val="00A03E67"/>
    <w:rsid w:val="00A06CF1"/>
    <w:rsid w:val="00A36B7C"/>
    <w:rsid w:val="00A417C1"/>
    <w:rsid w:val="00A44216"/>
    <w:rsid w:val="00A52690"/>
    <w:rsid w:val="00A775F0"/>
    <w:rsid w:val="00A84F8C"/>
    <w:rsid w:val="00A93D2B"/>
    <w:rsid w:val="00AB244A"/>
    <w:rsid w:val="00AB7CED"/>
    <w:rsid w:val="00AD032B"/>
    <w:rsid w:val="00AE0339"/>
    <w:rsid w:val="00AE0FEB"/>
    <w:rsid w:val="00AF69AE"/>
    <w:rsid w:val="00AF6B9C"/>
    <w:rsid w:val="00B03B8C"/>
    <w:rsid w:val="00B3166D"/>
    <w:rsid w:val="00B761B5"/>
    <w:rsid w:val="00B81DEF"/>
    <w:rsid w:val="00B821DB"/>
    <w:rsid w:val="00B97D20"/>
    <w:rsid w:val="00BA08FB"/>
    <w:rsid w:val="00BB199B"/>
    <w:rsid w:val="00BB1D1F"/>
    <w:rsid w:val="00BD310F"/>
    <w:rsid w:val="00BD4995"/>
    <w:rsid w:val="00BD7632"/>
    <w:rsid w:val="00C1080D"/>
    <w:rsid w:val="00C177F2"/>
    <w:rsid w:val="00C24FC1"/>
    <w:rsid w:val="00C30AE6"/>
    <w:rsid w:val="00C43141"/>
    <w:rsid w:val="00C60FA6"/>
    <w:rsid w:val="00C62DC3"/>
    <w:rsid w:val="00C713BB"/>
    <w:rsid w:val="00C71501"/>
    <w:rsid w:val="00C76511"/>
    <w:rsid w:val="00C76E73"/>
    <w:rsid w:val="00C85516"/>
    <w:rsid w:val="00C972EA"/>
    <w:rsid w:val="00CB46AD"/>
    <w:rsid w:val="00CC2EC1"/>
    <w:rsid w:val="00CD394B"/>
    <w:rsid w:val="00CE3AC1"/>
    <w:rsid w:val="00CE3C48"/>
    <w:rsid w:val="00CF6843"/>
    <w:rsid w:val="00CF7AAC"/>
    <w:rsid w:val="00CF7B2C"/>
    <w:rsid w:val="00CF7B3C"/>
    <w:rsid w:val="00D052BB"/>
    <w:rsid w:val="00D0637F"/>
    <w:rsid w:val="00D50C40"/>
    <w:rsid w:val="00D57028"/>
    <w:rsid w:val="00D57516"/>
    <w:rsid w:val="00D626C0"/>
    <w:rsid w:val="00D64E2A"/>
    <w:rsid w:val="00D65D70"/>
    <w:rsid w:val="00D66E72"/>
    <w:rsid w:val="00D72DFF"/>
    <w:rsid w:val="00DA1E1F"/>
    <w:rsid w:val="00DA52B9"/>
    <w:rsid w:val="00DB6524"/>
    <w:rsid w:val="00DB75A7"/>
    <w:rsid w:val="00DD6442"/>
    <w:rsid w:val="00DD7E7B"/>
    <w:rsid w:val="00DF01CD"/>
    <w:rsid w:val="00DF20FD"/>
    <w:rsid w:val="00E030B2"/>
    <w:rsid w:val="00E05BA4"/>
    <w:rsid w:val="00E070C9"/>
    <w:rsid w:val="00E128D4"/>
    <w:rsid w:val="00E158AC"/>
    <w:rsid w:val="00E2008E"/>
    <w:rsid w:val="00E2127F"/>
    <w:rsid w:val="00E22FB7"/>
    <w:rsid w:val="00E33D9A"/>
    <w:rsid w:val="00E415A1"/>
    <w:rsid w:val="00E41C60"/>
    <w:rsid w:val="00E44CC4"/>
    <w:rsid w:val="00E626B6"/>
    <w:rsid w:val="00E62CF8"/>
    <w:rsid w:val="00EA1752"/>
    <w:rsid w:val="00EA2A48"/>
    <w:rsid w:val="00EC1560"/>
    <w:rsid w:val="00EC1FBE"/>
    <w:rsid w:val="00EC6A91"/>
    <w:rsid w:val="00ED3794"/>
    <w:rsid w:val="00EE29E5"/>
    <w:rsid w:val="00F401C9"/>
    <w:rsid w:val="00F80ADB"/>
    <w:rsid w:val="00FB3D02"/>
    <w:rsid w:val="00FC2590"/>
    <w:rsid w:val="00FC37D3"/>
    <w:rsid w:val="00FD5C8B"/>
    <w:rsid w:val="00FD61DC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1D1A5"/>
  <w15:chartTrackingRefBased/>
  <w15:docId w15:val="{B48B093B-9FF1-48E8-84C7-69D72B94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C09"/>
    <w:pPr>
      <w:spacing w:line="220" w:lineRule="exact"/>
    </w:pPr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7A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17A9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B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A38C0"/>
    <w:rPr>
      <w:color w:val="808080"/>
    </w:rPr>
  </w:style>
  <w:style w:type="paragraph" w:styleId="BalloonText">
    <w:name w:val="Balloon Text"/>
    <w:basedOn w:val="Normal"/>
    <w:link w:val="BalloonTextChar"/>
    <w:rsid w:val="003A38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8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12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A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vsections">
    <w:name w:val="cvsections"/>
    <w:basedOn w:val="Normal"/>
    <w:rsid w:val="006C4565"/>
    <w:pPr>
      <w:spacing w:before="60" w:after="60" w:line="240" w:lineRule="auto"/>
    </w:pPr>
    <w:rPr>
      <w:rFonts w:ascii="Tahoma" w:hAnsi="Tahoma"/>
      <w:color w:val="085B77"/>
      <w:sz w:val="22"/>
      <w:lang w:eastAsia="en-US"/>
    </w:rPr>
  </w:style>
  <w:style w:type="paragraph" w:customStyle="1" w:styleId="body">
    <w:name w:val="body"/>
    <w:basedOn w:val="Normal"/>
    <w:rsid w:val="00180CB4"/>
    <w:pPr>
      <w:overflowPunct w:val="0"/>
      <w:autoSpaceDE w:val="0"/>
      <w:autoSpaceDN w:val="0"/>
      <w:adjustRightInd w:val="0"/>
      <w:spacing w:after="80" w:line="240" w:lineRule="auto"/>
      <w:textAlignment w:val="baseline"/>
    </w:pPr>
    <w:rPr>
      <w:rFonts w:ascii="Times New Roman" w:hAnsi="Times New Roman"/>
      <w:sz w:val="24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16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AD03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032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D0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032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crew2000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pplications@crew2000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CE5D5E.55FC9A5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rew.scot" TargetMode="External"/><Relationship Id="rId1" Type="http://schemas.openxmlformats.org/officeDocument/2006/relationships/hyperlink" Target="http://www.crew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86a2c-8569-4b44-b7b1-8903e4a2281f" xsi:nil="true"/>
    <lcf76f155ced4ddcb4097134ff3c332f xmlns="a1b04598-d1a5-4c33-b893-468f14e60b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F9208C68364DAEB0C4D68804381C" ma:contentTypeVersion="16" ma:contentTypeDescription="Create a new document." ma:contentTypeScope="" ma:versionID="dee64882aac5921a14f8b00b903c7d2f">
  <xsd:schema xmlns:xsd="http://www.w3.org/2001/XMLSchema" xmlns:xs="http://www.w3.org/2001/XMLSchema" xmlns:p="http://schemas.microsoft.com/office/2006/metadata/properties" xmlns:ns2="a1b04598-d1a5-4c33-b893-468f14e60b50" xmlns:ns3="c1386a2c-8569-4b44-b7b1-8903e4a2281f" targetNamespace="http://schemas.microsoft.com/office/2006/metadata/properties" ma:root="true" ma:fieldsID="a2158bc12302369d08d3ae09358d9597" ns2:_="" ns3:_="">
    <xsd:import namespace="a1b04598-d1a5-4c33-b893-468f14e60b50"/>
    <xsd:import namespace="c1386a2c-8569-4b44-b7b1-8903e4a22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04598-d1a5-4c33-b893-468f14e60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8cf3b6-6e0c-41b7-b78f-5427de9a8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6a2c-8569-4b44-b7b1-8903e4a22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5ae8b4-b21b-4e6e-b27b-58e10ee744c2}" ma:internalName="TaxCatchAll" ma:showField="CatchAllData" ma:web="c1386a2c-8569-4b44-b7b1-8903e4a22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7540B-1079-4FA6-A247-6173E1C2D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4BFF2-A0E3-4D32-8C8C-34CE6A76643B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c1386a2c-8569-4b44-b7b1-8903e4a2281f"/>
    <ds:schemaRef ds:uri="e10d493b-f065-4450-a348-756716a6d0e2"/>
    <ds:schemaRef ds:uri="http://schemas.microsoft.com/office/2006/metadata/properties"/>
    <ds:schemaRef ds:uri="a1b04598-d1a5-4c33-b893-468f14e60b50"/>
  </ds:schemaRefs>
</ds:datastoreItem>
</file>

<file path=customXml/itemProps3.xml><?xml version="1.0" encoding="utf-8"?>
<ds:datastoreItem xmlns:ds="http://schemas.openxmlformats.org/officeDocument/2006/customXml" ds:itemID="{9F19283B-2D18-41D0-82D2-D231B4D76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04598-d1a5-4c33-b893-468f14e60b50"/>
    <ds:schemaRef ds:uri="c1386a2c-8569-4b44-b7b1-8903e4a22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Six 4 Training</Company>
  <LinksUpToDate>false</LinksUpToDate>
  <CharactersWithSpaces>5132</CharactersWithSpaces>
  <SharedDoc>false</SharedDoc>
  <HLinks>
    <vt:vector size="24" baseType="variant">
      <vt:variant>
        <vt:i4>7340069</vt:i4>
      </vt:variant>
      <vt:variant>
        <vt:i4>6</vt:i4>
      </vt:variant>
      <vt:variant>
        <vt:i4>0</vt:i4>
      </vt:variant>
      <vt:variant>
        <vt:i4>5</vt:i4>
      </vt:variant>
      <vt:variant>
        <vt:lpwstr>https://www.crew.scot/support-crew/donate/</vt:lpwstr>
      </vt:variant>
      <vt:variant>
        <vt:lpwstr/>
      </vt:variant>
      <vt:variant>
        <vt:i4>2359421</vt:i4>
      </vt:variant>
      <vt:variant>
        <vt:i4>3</vt:i4>
      </vt:variant>
      <vt:variant>
        <vt:i4>0</vt:i4>
      </vt:variant>
      <vt:variant>
        <vt:i4>5</vt:i4>
      </vt:variant>
      <vt:variant>
        <vt:lpwstr>https://www.justgiving.com/crew2000</vt:lpwstr>
      </vt:variant>
      <vt:variant>
        <vt:lpwstr/>
      </vt:variant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http://www.crew.scot/</vt:lpwstr>
      </vt:variant>
      <vt:variant>
        <vt:lpwstr/>
      </vt:variant>
      <vt:variant>
        <vt:i4>3604560</vt:i4>
      </vt:variant>
      <vt:variant>
        <vt:i4>4041</vt:i4>
      </vt:variant>
      <vt:variant>
        <vt:i4>1026</vt:i4>
      </vt:variant>
      <vt:variant>
        <vt:i4>1</vt:i4>
      </vt:variant>
      <vt:variant>
        <vt:lpwstr>cid:image003.png@01CE5D5E.55FC9A50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</dc:creator>
  <cp:keywords/>
  <cp:lastModifiedBy>Emma Crawshaw</cp:lastModifiedBy>
  <cp:revision>5</cp:revision>
  <cp:lastPrinted>2025-08-13T12:07:00Z</cp:lastPrinted>
  <dcterms:created xsi:type="dcterms:W3CDTF">2025-08-13T14:09:00Z</dcterms:created>
  <dcterms:modified xsi:type="dcterms:W3CDTF">2025-08-20T15:37:00Z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0x0101009738F9208C68364DAEB0C4D68804381C</vt:lpwstr>
  </property>
  <property fmtid="{D5CDD505-2E9C-101B-9397-08002B2CF9AE}" pid="3" name="MediaServiceImageTags">
    <vt:lpwstr/>
  </property>
</Properties>
</file>